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29"/>
        <w:gridCol w:w="2235"/>
        <w:gridCol w:w="2883"/>
      </w:tblGrid>
      <w:tr w:rsidR="004645A1" w:rsidTr="00C804DF">
        <w:trPr>
          <w:trHeight w:hRule="exact" w:val="838"/>
        </w:trPr>
        <w:tc>
          <w:tcPr>
            <w:tcW w:w="864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 w:themeFill="accent5"/>
          </w:tcPr>
          <w:p w:rsidR="004645A1" w:rsidRPr="00CD4A3F" w:rsidRDefault="007023C1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PROG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A 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ICO:</w:t>
            </w:r>
          </w:p>
          <w:p w:rsidR="004645A1" w:rsidRPr="00CD4A3F" w:rsidRDefault="007023C1">
            <w:pPr>
              <w:ind w:left="645" w:right="649"/>
              <w:jc w:val="center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í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Pro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ra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ó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S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ist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em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I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ción</w:t>
            </w:r>
            <w:r w:rsidRPr="00CD4A3F">
              <w:rPr>
                <w:rFonts w:ascii="Arial" w:eastAsia="Arial" w:hAnsi="Arial" w:cs="Arial"/>
                <w:spacing w:val="5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 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clos</w:t>
            </w:r>
          </w:p>
          <w:p w:rsidR="004645A1" w:rsidRDefault="007023C1">
            <w:pPr>
              <w:ind w:left="3511" w:right="351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déu</w:t>
            </w:r>
            <w:r>
              <w:rPr>
                <w:rFonts w:ascii="Arial" w:eastAsia="Arial" w:hAnsi="Arial" w:cs="Arial"/>
                <w:sz w:val="24"/>
                <w:szCs w:val="24"/>
              </w:rPr>
              <w:t>ti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</w:p>
        </w:tc>
      </w:tr>
      <w:tr w:rsidR="004645A1" w:rsidRPr="00B634D1" w:rsidTr="00411138">
        <w:trPr>
          <w:trHeight w:hRule="exact" w:val="564"/>
        </w:trPr>
        <w:tc>
          <w:tcPr>
            <w:tcW w:w="8647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4645A1" w:rsidRPr="00CD4A3F" w:rsidRDefault="007023C1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TU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:</w:t>
            </w:r>
          </w:p>
          <w:p w:rsidR="004645A1" w:rsidRPr="00CD4A3F" w:rsidRDefault="007023C1">
            <w:pPr>
              <w:ind w:left="1981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icaci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ó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 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clo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V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 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</w:t>
            </w:r>
          </w:p>
        </w:tc>
      </w:tr>
      <w:tr w:rsidR="004645A1" w:rsidRPr="00B634D1">
        <w:trPr>
          <w:trHeight w:hRule="exact" w:val="562"/>
        </w:trPr>
        <w:tc>
          <w:tcPr>
            <w:tcW w:w="3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45A1" w:rsidRDefault="007023C1">
            <w:pPr>
              <w:spacing w:line="260" w:lineRule="exact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CODIGO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8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SI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b/>
                <w:spacing w:val="4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TU</w:t>
            </w:r>
            <w:r>
              <w:rPr>
                <w:rFonts w:ascii="Arial" w:eastAsia="Arial" w:hAnsi="Arial" w:cs="Arial"/>
                <w:b/>
                <w:spacing w:val="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spacing w:val="-6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</w:p>
          <w:p w:rsidR="004645A1" w:rsidRDefault="007023C1">
            <w:pPr>
              <w:spacing w:before="2"/>
              <w:ind w:left="1220" w:right="121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sz w:val="22"/>
                <w:szCs w:val="22"/>
              </w:rPr>
              <w:t>8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1</w:t>
            </w: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45A1" w:rsidRDefault="007023C1">
            <w:pPr>
              <w:spacing w:line="260" w:lineRule="exact"/>
              <w:ind w:left="102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GRUPO:</w:t>
            </w:r>
          </w:p>
          <w:p w:rsidR="00EB5AA8" w:rsidRDefault="00EB5AA8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45A1" w:rsidRPr="00177617" w:rsidRDefault="007023C1">
            <w:pPr>
              <w:spacing w:line="260" w:lineRule="exact"/>
              <w:ind w:left="102"/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</w:pPr>
            <w:r w:rsidRPr="00177617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FEC</w:t>
            </w:r>
            <w:r w:rsidRPr="00177617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H</w:t>
            </w:r>
            <w:r w:rsidRPr="00177617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A</w:t>
            </w:r>
            <w:r w:rsidRPr="00177617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 xml:space="preserve"> </w:t>
            </w:r>
            <w:r w:rsidRPr="00177617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DE</w:t>
            </w:r>
            <w:r w:rsidRPr="00177617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</w:t>
            </w:r>
            <w:r w:rsidRPr="00177617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INICI</w:t>
            </w:r>
            <w:r w:rsidRPr="00177617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O</w:t>
            </w:r>
            <w:r w:rsidRPr="00177617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:</w:t>
            </w:r>
          </w:p>
          <w:p w:rsidR="002A3D81" w:rsidRPr="00177617" w:rsidRDefault="00B634D1">
            <w:pPr>
              <w:spacing w:line="260" w:lineRule="exact"/>
              <w:ind w:left="102"/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16</w:t>
            </w:r>
            <w:r w:rsidR="002A3D81" w:rsidRPr="00177617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 de</w:t>
            </w:r>
            <w:r w:rsidR="002A3D81" w:rsidRPr="00D5548B">
              <w:rPr>
                <w:rFonts w:ascii="Arial" w:eastAsia="Arial" w:hAnsi="Arial" w:cs="Arial"/>
                <w:b/>
                <w:sz w:val="24"/>
                <w:szCs w:val="24"/>
                <w:lang w:val="es-BO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  <w:lang w:val="es-BO"/>
              </w:rPr>
              <w:t>Enero</w:t>
            </w:r>
            <w:bookmarkStart w:id="0" w:name="_GoBack"/>
            <w:bookmarkEnd w:id="0"/>
            <w:r w:rsidR="002A3D81" w:rsidRPr="00177617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 de 2017</w:t>
            </w:r>
          </w:p>
          <w:p w:rsidR="002A3D81" w:rsidRPr="00177617" w:rsidRDefault="002A3D81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</w:p>
        </w:tc>
      </w:tr>
      <w:tr w:rsidR="004645A1" w:rsidRPr="00B634D1" w:rsidTr="00411138">
        <w:trPr>
          <w:trHeight w:hRule="exact" w:val="562"/>
        </w:trPr>
        <w:tc>
          <w:tcPr>
            <w:tcW w:w="5764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45A1" w:rsidRPr="0097162E" w:rsidRDefault="007023C1">
            <w:pPr>
              <w:ind w:left="102"/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</w:pPr>
            <w:r w:rsidRPr="0097162E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PROFE</w:t>
            </w:r>
            <w:r w:rsidRPr="0097162E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S</w:t>
            </w:r>
            <w:r w:rsidRPr="0097162E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OR:</w:t>
            </w:r>
          </w:p>
          <w:p w:rsidR="00EB5AA8" w:rsidRPr="0097162E" w:rsidRDefault="00EB5AA8">
            <w:pPr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97162E">
              <w:rPr>
                <w:rFonts w:ascii="Arial" w:eastAsia="Arial" w:hAnsi="Arial" w:cs="Arial"/>
                <w:sz w:val="24"/>
                <w:szCs w:val="24"/>
                <w:lang w:val="es-CO"/>
              </w:rPr>
              <w:t>Claudia Alejandra Rosero Noguera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45A1" w:rsidRPr="0097162E" w:rsidRDefault="007023C1">
            <w:pPr>
              <w:spacing w:line="260" w:lineRule="exact"/>
              <w:ind w:left="102"/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</w:pPr>
            <w:r w:rsidRPr="0097162E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</w:t>
            </w:r>
            <w:r w:rsidRPr="0097162E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</w:t>
            </w:r>
            <w:r w:rsidRPr="0097162E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m</w:t>
            </w:r>
            <w:r w:rsidRPr="0097162E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a</w:t>
            </w:r>
            <w:r w:rsidRPr="0097162E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i</w:t>
            </w:r>
            <w:r w:rsidRPr="0097162E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l</w:t>
            </w:r>
            <w:r w:rsidRPr="0097162E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:</w:t>
            </w:r>
          </w:p>
          <w:p w:rsidR="00EB5AA8" w:rsidRPr="0097162E" w:rsidRDefault="00EB5AA8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97162E">
              <w:rPr>
                <w:rFonts w:ascii="Arial" w:eastAsia="Arial" w:hAnsi="Arial" w:cs="Arial"/>
                <w:sz w:val="24"/>
                <w:szCs w:val="24"/>
                <w:lang w:val="es-CO"/>
              </w:rPr>
              <w:t>carosero@elpoli.edu.co</w:t>
            </w:r>
          </w:p>
        </w:tc>
      </w:tr>
      <w:tr w:rsidR="004645A1" w:rsidRPr="00B634D1" w:rsidTr="00411138">
        <w:trPr>
          <w:trHeight w:hRule="exact" w:val="562"/>
        </w:trPr>
        <w:tc>
          <w:tcPr>
            <w:tcW w:w="8647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45A1" w:rsidRPr="00CD4A3F" w:rsidRDefault="007023C1">
            <w:pPr>
              <w:ind w:left="102" w:right="1854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OB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J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ETI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pacing w:val="-3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SI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TU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Y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COM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ETENC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Q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UE DE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OL</w:t>
            </w:r>
            <w:r w:rsidRPr="00CD4A3F">
              <w:rPr>
                <w:rFonts w:ascii="Arial" w:eastAsia="Arial" w:hAnsi="Arial" w:cs="Arial"/>
                <w:b/>
                <w:spacing w:val="5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:</w:t>
            </w:r>
          </w:p>
        </w:tc>
      </w:tr>
      <w:tr w:rsidR="004645A1" w:rsidRPr="00B634D1" w:rsidTr="00411138">
        <w:trPr>
          <w:trHeight w:hRule="exact" w:val="1424"/>
        </w:trPr>
        <w:tc>
          <w:tcPr>
            <w:tcW w:w="864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45A1" w:rsidRPr="00CD4A3F" w:rsidRDefault="007023C1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OB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J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ETI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G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ENE</w:t>
            </w:r>
            <w:r w:rsidRPr="00CD4A3F">
              <w:rPr>
                <w:rFonts w:ascii="Arial" w:eastAsia="Arial" w:hAnsi="Arial" w:cs="Arial"/>
                <w:b/>
                <w:spacing w:val="-3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ES:</w:t>
            </w:r>
          </w:p>
          <w:p w:rsidR="004645A1" w:rsidRPr="00CD4A3F" w:rsidRDefault="007023C1">
            <w:pPr>
              <w:tabs>
                <w:tab w:val="left" w:pos="800"/>
              </w:tabs>
              <w:spacing w:before="21" w:line="260" w:lineRule="exact"/>
              <w:ind w:left="822" w:right="545" w:hanging="36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ab/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Pro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 los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e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y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b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á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ra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z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</w:t>
            </w:r>
          </w:p>
          <w:p w:rsidR="004645A1" w:rsidRPr="00CD4A3F" w:rsidRDefault="007023C1" w:rsidP="005963F2">
            <w:pPr>
              <w:tabs>
                <w:tab w:val="left" w:pos="800"/>
              </w:tabs>
              <w:spacing w:before="16" w:line="260" w:lineRule="exact"/>
              <w:ind w:left="822" w:right="198" w:hanging="36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ab/>
            </w:r>
            <w:r w:rsidR="005963F2"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5963F2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e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5963F2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i</w:t>
            </w:r>
            <w:r w:rsidRPr="005963F2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icar las</w:t>
            </w:r>
            <w:r w:rsidRPr="005963F2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5963F2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é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icas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y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he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se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a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</w:p>
        </w:tc>
      </w:tr>
      <w:tr w:rsidR="004645A1" w:rsidRPr="00B634D1" w:rsidTr="00411138">
        <w:trPr>
          <w:trHeight w:hRule="exact" w:val="2849"/>
        </w:trPr>
        <w:tc>
          <w:tcPr>
            <w:tcW w:w="864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45A1" w:rsidRPr="00CD4A3F" w:rsidRDefault="007023C1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OB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J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ETI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E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PEC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FICO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:</w:t>
            </w:r>
          </w:p>
          <w:p w:rsidR="004645A1" w:rsidRPr="00CD4A3F" w:rsidRDefault="007023C1">
            <w:pPr>
              <w:tabs>
                <w:tab w:val="left" w:pos="800"/>
              </w:tabs>
              <w:spacing w:before="21" w:line="260" w:lineRule="exact"/>
              <w:ind w:left="822" w:right="94" w:hanging="36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ab/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Pres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 los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bá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sicos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 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 (S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) y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 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clo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ida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 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re.</w:t>
            </w:r>
          </w:p>
          <w:p w:rsidR="004645A1" w:rsidRPr="00CD4A3F" w:rsidRDefault="007023C1">
            <w:pPr>
              <w:tabs>
                <w:tab w:val="left" w:pos="800"/>
              </w:tabs>
              <w:spacing w:before="18" w:line="260" w:lineRule="exact"/>
              <w:ind w:left="822" w:right="1391" w:hanging="36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ab/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fa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clo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V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, id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ic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su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mpo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.</w:t>
            </w:r>
          </w:p>
          <w:p w:rsidR="004645A1" w:rsidRPr="00CD4A3F" w:rsidRDefault="007023C1">
            <w:pPr>
              <w:tabs>
                <w:tab w:val="left" w:pos="800"/>
              </w:tabs>
              <w:spacing w:before="17" w:line="260" w:lineRule="exact"/>
              <w:ind w:left="822" w:right="71" w:hanging="36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ab/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 las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í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icas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z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6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clo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re.</w:t>
            </w:r>
          </w:p>
          <w:p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Co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 las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té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icas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mp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ada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cti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id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ade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</w:p>
          <w:p w:rsidR="004645A1" w:rsidRPr="00CD4A3F" w:rsidRDefault="007023C1">
            <w:pPr>
              <w:tabs>
                <w:tab w:val="left" w:pos="800"/>
              </w:tabs>
              <w:spacing w:before="21" w:line="260" w:lineRule="exact"/>
              <w:ind w:left="822" w:right="582" w:hanging="36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ab/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 las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í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ra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re,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Des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d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 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clo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ida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 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re.</w:t>
            </w:r>
          </w:p>
        </w:tc>
      </w:tr>
      <w:tr w:rsidR="004645A1" w:rsidRPr="00B634D1" w:rsidTr="00411138">
        <w:trPr>
          <w:trHeight w:hRule="exact" w:val="1975"/>
        </w:trPr>
        <w:tc>
          <w:tcPr>
            <w:tcW w:w="864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45A1" w:rsidRPr="00CD4A3F" w:rsidRDefault="007023C1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RESUL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DOS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b/>
                <w:spacing w:val="6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pacing w:val="-8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REN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Z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J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E:</w:t>
            </w:r>
          </w:p>
          <w:p w:rsidR="004645A1" w:rsidRPr="00CD4A3F" w:rsidRDefault="007023C1">
            <w:pPr>
              <w:tabs>
                <w:tab w:val="left" w:pos="800"/>
              </w:tabs>
              <w:spacing w:before="2"/>
              <w:ind w:left="822" w:right="64" w:hanging="360"/>
              <w:jc w:val="both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ab/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Co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r 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las </w:t>
            </w:r>
            <w:r w:rsidRPr="00CD4A3F">
              <w:rPr>
                <w:rFonts w:ascii="Arial" w:eastAsia="Arial" w:hAnsi="Arial" w:cs="Arial"/>
                <w:spacing w:val="6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ist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clo 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e </w:t>
            </w:r>
            <w:r w:rsidRPr="00CD4A3F">
              <w:rPr>
                <w:rFonts w:ascii="Arial" w:eastAsia="Arial" w:hAnsi="Arial" w:cs="Arial"/>
                <w:spacing w:val="7"/>
                <w:sz w:val="24"/>
                <w:szCs w:val="24"/>
                <w:lang w:val="es-CO"/>
              </w:rPr>
              <w:t xml:space="preserve"> V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a 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5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o </w:t>
            </w:r>
            <w:r w:rsidRPr="00CD4A3F">
              <w:rPr>
                <w:rFonts w:ascii="Arial" w:eastAsia="Arial" w:hAnsi="Arial" w:cs="Arial"/>
                <w:spacing w:val="7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 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ono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las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cti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b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 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 y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 rol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 r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z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.</w:t>
            </w:r>
          </w:p>
          <w:p w:rsidR="004645A1" w:rsidRPr="00CD4A3F" w:rsidRDefault="007023C1">
            <w:pPr>
              <w:tabs>
                <w:tab w:val="left" w:pos="800"/>
              </w:tabs>
              <w:spacing w:before="21" w:line="260" w:lineRule="exact"/>
              <w:ind w:left="822" w:right="66" w:hanging="360"/>
              <w:jc w:val="both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ab/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9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las</w:t>
            </w:r>
            <w:r w:rsidRPr="00CD4A3F">
              <w:rPr>
                <w:rFonts w:ascii="Arial" w:eastAsia="Arial" w:hAnsi="Arial" w:cs="Arial"/>
                <w:spacing w:val="8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é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icas</w:t>
            </w:r>
            <w:r w:rsidRPr="00CD4A3F">
              <w:rPr>
                <w:rFonts w:ascii="Arial" w:eastAsia="Arial" w:hAnsi="Arial" w:cs="Arial"/>
                <w:spacing w:val="1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4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se</w:t>
            </w:r>
            <w:r w:rsidRPr="00CD4A3F">
              <w:rPr>
                <w:rFonts w:ascii="Arial" w:eastAsia="Arial" w:hAnsi="Arial" w:cs="Arial"/>
                <w:spacing w:val="9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8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mp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le</w:t>
            </w:r>
            <w:r w:rsidRPr="00CD4A3F">
              <w:rPr>
                <w:rFonts w:ascii="Arial" w:eastAsia="Arial" w:hAnsi="Arial" w:cs="Arial"/>
                <w:spacing w:val="7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7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8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8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8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o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med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su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x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loración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y su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ción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e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ista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té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ico.</w:t>
            </w:r>
          </w:p>
        </w:tc>
      </w:tr>
      <w:tr w:rsidR="004645A1" w:rsidRPr="00B634D1" w:rsidTr="00411138">
        <w:trPr>
          <w:trHeight w:hRule="exact" w:val="2917"/>
        </w:trPr>
        <w:tc>
          <w:tcPr>
            <w:tcW w:w="864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45A1" w:rsidRPr="00CD4A3F" w:rsidRDefault="007023C1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CO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PETENC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G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ENE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LE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:</w:t>
            </w:r>
          </w:p>
          <w:p w:rsidR="004645A1" w:rsidRPr="00CD4A3F" w:rsidRDefault="007023C1">
            <w:pPr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Des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 ca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t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ba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jo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ipo</w:t>
            </w:r>
          </w:p>
          <w:p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ra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b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jar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au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ó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no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a</w:t>
            </w:r>
          </w:p>
          <w:p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st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 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cid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ná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sis ló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ico</w:t>
            </w:r>
          </w:p>
          <w:p w:rsidR="004645A1" w:rsidRPr="00CD4A3F" w:rsidRDefault="007023C1">
            <w:pPr>
              <w:spacing w:line="280" w:lineRule="exact"/>
              <w:ind w:left="462"/>
              <w:rPr>
                <w:rFonts w:ascii="Wingdings" w:eastAsia="Wingdings" w:hAnsi="Wingdings" w:cs="Wingdings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sti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r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ó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>
              <w:rPr>
                <w:rFonts w:ascii="Wingdings" w:eastAsia="Wingdings" w:hAnsi="Wingdings" w:cs="Wingdings"/>
                <w:position w:val="-1"/>
                <w:sz w:val="24"/>
                <w:szCs w:val="24"/>
              </w:rPr>
              <w:t></w:t>
            </w:r>
          </w:p>
          <w:p w:rsidR="004645A1" w:rsidRPr="00CD4A3F" w:rsidRDefault="007023C1">
            <w:pPr>
              <w:spacing w:line="280" w:lineRule="exact"/>
              <w:ind w:left="462"/>
              <w:rPr>
                <w:rFonts w:ascii="Wingdings" w:eastAsia="Wingdings" w:hAnsi="Wingdings" w:cs="Wingdings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st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 ca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cid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sti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ó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mb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io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y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 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ono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4"/>
                <w:position w:val="-1"/>
                <w:sz w:val="24"/>
                <w:szCs w:val="24"/>
                <w:lang w:val="es-CO"/>
              </w:rPr>
              <w:t>o</w:t>
            </w:r>
            <w:r>
              <w:rPr>
                <w:rFonts w:ascii="Wingdings" w:eastAsia="Wingdings" w:hAnsi="Wingdings" w:cs="Wingdings"/>
                <w:position w:val="-1"/>
                <w:sz w:val="24"/>
                <w:szCs w:val="24"/>
              </w:rPr>
              <w:t></w:t>
            </w:r>
          </w:p>
          <w:p w:rsidR="004645A1" w:rsidRPr="00CD4A3F" w:rsidRDefault="007023C1">
            <w:pPr>
              <w:spacing w:line="280" w:lineRule="exact"/>
              <w:ind w:left="462"/>
              <w:rPr>
                <w:rFonts w:ascii="Wingdings" w:eastAsia="Wingdings" w:hAnsi="Wingdings" w:cs="Wingdings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ir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ju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to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ruti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nas</w:t>
            </w:r>
            <w:r>
              <w:rPr>
                <w:rFonts w:ascii="Wingdings" w:eastAsia="Wingdings" w:hAnsi="Wingdings" w:cs="Wingdings"/>
                <w:position w:val="-1"/>
                <w:sz w:val="24"/>
                <w:szCs w:val="24"/>
              </w:rPr>
              <w:t></w:t>
            </w:r>
          </w:p>
          <w:p w:rsidR="004645A1" w:rsidRPr="00CD4A3F" w:rsidRDefault="007023C1">
            <w:pPr>
              <w:spacing w:line="280" w:lineRule="exact"/>
              <w:ind w:left="462"/>
              <w:rPr>
                <w:rFonts w:ascii="Wingdings" w:eastAsia="Wingdings" w:hAnsi="Wingdings" w:cs="Wingdings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Rec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ono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 y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abe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jar las 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lejid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ta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  <w:lang w:val="es-CO"/>
              </w:rPr>
              <w:t>s</w:t>
            </w:r>
            <w:r>
              <w:rPr>
                <w:rFonts w:ascii="Wingdings" w:eastAsia="Wingdings" w:hAnsi="Wingdings" w:cs="Wingdings"/>
                <w:position w:val="-1"/>
                <w:sz w:val="24"/>
                <w:szCs w:val="24"/>
              </w:rPr>
              <w:t></w:t>
            </w:r>
          </w:p>
          <w:p w:rsidR="004645A1" w:rsidRPr="00CD4A3F" w:rsidRDefault="007023C1">
            <w:pPr>
              <w:spacing w:line="280" w:lineRule="exact"/>
              <w:ind w:left="462"/>
              <w:rPr>
                <w:rFonts w:ascii="Wingdings" w:eastAsia="Wingdings" w:hAnsi="Wingdings" w:cs="Wingdings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id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ciar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pen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am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to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on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ep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ua</w:t>
            </w:r>
            <w:r w:rsidRPr="00CD4A3F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CO"/>
              </w:rPr>
              <w:t>l</w:t>
            </w:r>
            <w:r>
              <w:rPr>
                <w:rFonts w:ascii="Wingdings" w:eastAsia="Wingdings" w:hAnsi="Wingdings" w:cs="Wingdings"/>
                <w:position w:val="-1"/>
                <w:sz w:val="24"/>
                <w:szCs w:val="24"/>
              </w:rPr>
              <w:t></w:t>
            </w:r>
          </w:p>
          <w:p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st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 ca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cid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>z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ción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y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ic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ción</w:t>
            </w:r>
          </w:p>
        </w:tc>
      </w:tr>
      <w:tr w:rsidR="004645A1" w:rsidRPr="00B634D1" w:rsidTr="00411138">
        <w:trPr>
          <w:trHeight w:hRule="exact" w:val="286"/>
        </w:trPr>
        <w:tc>
          <w:tcPr>
            <w:tcW w:w="864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45A1" w:rsidRPr="00CD4A3F" w:rsidRDefault="007023C1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SUGEREN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EL 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STU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IO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LA 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TU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:</w:t>
            </w:r>
          </w:p>
        </w:tc>
      </w:tr>
    </w:tbl>
    <w:p w:rsidR="004645A1" w:rsidRPr="00CD4A3F" w:rsidRDefault="004645A1">
      <w:pPr>
        <w:spacing w:before="7" w:line="160" w:lineRule="exact"/>
        <w:rPr>
          <w:sz w:val="16"/>
          <w:szCs w:val="16"/>
          <w:lang w:val="es-CO"/>
        </w:rPr>
      </w:pPr>
    </w:p>
    <w:p w:rsidR="004645A1" w:rsidRPr="00CD4A3F" w:rsidRDefault="004645A1">
      <w:pPr>
        <w:spacing w:before="5" w:line="260" w:lineRule="exact"/>
        <w:rPr>
          <w:sz w:val="26"/>
          <w:szCs w:val="26"/>
          <w:lang w:val="es-CO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1"/>
        <w:gridCol w:w="2883"/>
        <w:gridCol w:w="2883"/>
      </w:tblGrid>
      <w:tr w:rsidR="004645A1" w:rsidRPr="00B634D1" w:rsidTr="00AB0CEF">
        <w:trPr>
          <w:trHeight w:hRule="exact" w:val="2916"/>
        </w:trPr>
        <w:tc>
          <w:tcPr>
            <w:tcW w:w="864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45A1" w:rsidRPr="00CD4A3F" w:rsidRDefault="007023C1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lastRenderedPageBreak/>
              <w:t xml:space="preserve">El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st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b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:</w:t>
            </w:r>
          </w:p>
          <w:p w:rsidR="004645A1" w:rsidRPr="00CD4A3F" w:rsidRDefault="007023C1">
            <w:pPr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b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jar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ipo</w:t>
            </w:r>
          </w:p>
          <w:p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st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 ca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cid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t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ba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jo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au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ón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a</w:t>
            </w:r>
          </w:p>
          <w:p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st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 ca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cid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ná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sis ló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ico</w:t>
            </w:r>
          </w:p>
          <w:p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sti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 la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ción</w:t>
            </w:r>
          </w:p>
          <w:p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Des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 h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ab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id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pa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ra la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g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sti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ó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mb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io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y</w:t>
            </w:r>
            <w:r w:rsidRPr="00CD4A3F"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o</w:t>
            </w:r>
          </w:p>
          <w:p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ir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ju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to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ruti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</w:p>
          <w:p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Rec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ono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 y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abe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jar las 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lejid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ta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</w:p>
          <w:p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id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ciar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pen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am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on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ep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ua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</w:t>
            </w:r>
          </w:p>
          <w:p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x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h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ibir ca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pa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cid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>z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ción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y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ic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ción</w:t>
            </w:r>
          </w:p>
        </w:tc>
      </w:tr>
      <w:tr w:rsidR="004645A1" w:rsidRPr="00B634D1" w:rsidTr="00AB0CEF">
        <w:trPr>
          <w:trHeight w:hRule="exact" w:val="1671"/>
        </w:trPr>
        <w:tc>
          <w:tcPr>
            <w:tcW w:w="8647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4645A1" w:rsidRPr="00CD4A3F" w:rsidRDefault="007023C1">
            <w:pPr>
              <w:spacing w:line="260" w:lineRule="exact"/>
              <w:ind w:left="3446" w:right="3449"/>
              <w:jc w:val="center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CION:</w:t>
            </w:r>
          </w:p>
          <w:p w:rsidR="004645A1" w:rsidRPr="00CD4A3F" w:rsidRDefault="004645A1">
            <w:pPr>
              <w:spacing w:before="17" w:line="260" w:lineRule="exact"/>
              <w:rPr>
                <w:sz w:val="26"/>
                <w:szCs w:val="26"/>
                <w:lang w:val="es-CO"/>
              </w:rPr>
            </w:pPr>
          </w:p>
          <w:p w:rsidR="004645A1" w:rsidRPr="00CD4A3F" w:rsidRDefault="007023C1">
            <w:pPr>
              <w:ind w:left="102" w:right="61"/>
              <w:jc w:val="both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a 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loración</w:t>
            </w:r>
            <w:r w:rsidRPr="00CD4A3F">
              <w:rPr>
                <w:rFonts w:ascii="Arial" w:eastAsia="Arial" w:hAnsi="Arial" w:cs="Arial"/>
                <w:spacing w:val="66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65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z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a 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n  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  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7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  y</w:t>
            </w:r>
            <w:r w:rsidRPr="00CD4A3F">
              <w:rPr>
                <w:rFonts w:ascii="Arial" w:eastAsia="Arial" w:hAnsi="Arial" w:cs="Arial"/>
                <w:spacing w:val="6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6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mpe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ias,  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n 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pó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las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hab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y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stre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z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ad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ud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,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recie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d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stra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ias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las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no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st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b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 re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la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til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stit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ó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.</w:t>
            </w:r>
          </w:p>
        </w:tc>
      </w:tr>
      <w:tr w:rsidR="004645A1" w:rsidTr="00C804DF">
        <w:trPr>
          <w:trHeight w:hRule="exact" w:val="557"/>
        </w:trPr>
        <w:tc>
          <w:tcPr>
            <w:tcW w:w="2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 w:themeFill="accent5"/>
          </w:tcPr>
          <w:p w:rsidR="004645A1" w:rsidRPr="00CD4A3F" w:rsidRDefault="007023C1">
            <w:pPr>
              <w:spacing w:line="260" w:lineRule="exact"/>
              <w:ind w:left="181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TE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TI</w:t>
            </w:r>
            <w:r w:rsidRPr="00CD4A3F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b/>
                <w:spacing w:val="6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CION</w:t>
            </w:r>
          </w:p>
          <w:p w:rsidR="004645A1" w:rsidRPr="00CD4A3F" w:rsidRDefault="007023C1">
            <w:pPr>
              <w:ind w:left="181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POR DE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OL</w:t>
            </w:r>
            <w:r w:rsidRPr="00CD4A3F">
              <w:rPr>
                <w:rFonts w:ascii="Arial" w:eastAsia="Arial" w:hAnsi="Arial" w:cs="Arial"/>
                <w:b/>
                <w:spacing w:val="5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: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 w:themeFill="accent5"/>
          </w:tcPr>
          <w:p w:rsidR="004645A1" w:rsidRPr="00CD4A3F" w:rsidRDefault="004645A1">
            <w:pPr>
              <w:spacing w:before="9" w:line="120" w:lineRule="exact"/>
              <w:rPr>
                <w:sz w:val="12"/>
                <w:szCs w:val="12"/>
                <w:lang w:val="es-CO"/>
              </w:rPr>
            </w:pPr>
          </w:p>
          <w:p w:rsidR="004645A1" w:rsidRDefault="007023C1">
            <w:pPr>
              <w:ind w:left="65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%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CU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PLIDO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 w:themeFill="accent5"/>
          </w:tcPr>
          <w:p w:rsidR="004645A1" w:rsidRDefault="007023C1">
            <w:pPr>
              <w:spacing w:line="260" w:lineRule="exact"/>
              <w:ind w:left="297" w:right="30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ONO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4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DE</w:t>
            </w:r>
          </w:p>
          <w:p w:rsidR="004645A1" w:rsidRDefault="007023C1">
            <w:pPr>
              <w:ind w:left="583" w:right="59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TI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5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DES</w:t>
            </w:r>
          </w:p>
        </w:tc>
      </w:tr>
      <w:tr w:rsidR="004645A1" w:rsidTr="00C804DF">
        <w:trPr>
          <w:trHeight w:hRule="exact" w:val="281"/>
        </w:trPr>
        <w:tc>
          <w:tcPr>
            <w:tcW w:w="2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 w:themeFill="accent5"/>
          </w:tcPr>
          <w:p w:rsidR="004645A1" w:rsidRDefault="007023C1">
            <w:pPr>
              <w:spacing w:line="260" w:lineRule="exact"/>
              <w:ind w:left="35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Tipo de</w:t>
            </w:r>
            <w:r w:rsidRPr="00D5548B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BO"/>
              </w:rPr>
              <w:t xml:space="preserve"> e</w:t>
            </w:r>
            <w:r w:rsidRPr="00D5548B">
              <w:rPr>
                <w:rFonts w:ascii="Arial" w:eastAsia="Arial" w:hAnsi="Arial" w:cs="Arial"/>
                <w:b/>
                <w:spacing w:val="-4"/>
                <w:sz w:val="24"/>
                <w:szCs w:val="24"/>
                <w:lang w:val="es-BO"/>
              </w:rPr>
              <w:t>v</w:t>
            </w:r>
            <w:r w:rsidRPr="00D5548B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BO"/>
              </w:rPr>
              <w:t>a</w:t>
            </w:r>
            <w:r w:rsidRPr="00D5548B">
              <w:rPr>
                <w:rFonts w:ascii="Arial" w:eastAsia="Arial" w:hAnsi="Arial" w:cs="Arial"/>
                <w:b/>
                <w:sz w:val="24"/>
                <w:szCs w:val="24"/>
                <w:lang w:val="es-BO"/>
              </w:rPr>
              <w:t>lu</w:t>
            </w:r>
            <w:r w:rsidRPr="00D5548B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BO"/>
              </w:rPr>
              <w:t>ac</w:t>
            </w:r>
            <w:r w:rsidRPr="00D5548B">
              <w:rPr>
                <w:rFonts w:ascii="Arial" w:eastAsia="Arial" w:hAnsi="Arial" w:cs="Arial"/>
                <w:b/>
                <w:sz w:val="24"/>
                <w:szCs w:val="24"/>
                <w:lang w:val="es-BO"/>
              </w:rPr>
              <w:t>ión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 w:themeFill="accent5"/>
          </w:tcPr>
          <w:p w:rsidR="004645A1" w:rsidRDefault="007023C1">
            <w:pPr>
              <w:spacing w:line="260" w:lineRule="exact"/>
              <w:ind w:left="8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lor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%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 w:themeFill="accent5"/>
          </w:tcPr>
          <w:p w:rsidR="004645A1" w:rsidRDefault="007023C1">
            <w:pPr>
              <w:spacing w:line="260" w:lineRule="exact"/>
              <w:ind w:left="1051" w:right="105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Fe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ha</w:t>
            </w:r>
          </w:p>
        </w:tc>
      </w:tr>
      <w:tr w:rsidR="004645A1" w:rsidTr="004D6A2F">
        <w:trPr>
          <w:trHeight w:hRule="exact" w:val="1026"/>
        </w:trPr>
        <w:tc>
          <w:tcPr>
            <w:tcW w:w="2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45A1" w:rsidRDefault="004645A1">
            <w:pPr>
              <w:spacing w:line="240" w:lineRule="exact"/>
              <w:ind w:left="670" w:right="668"/>
              <w:jc w:val="center"/>
              <w:rPr>
                <w:rFonts w:ascii="Arial" w:eastAsia="Arial" w:hAnsi="Arial" w:cs="Arial"/>
                <w:spacing w:val="-4"/>
                <w:sz w:val="22"/>
                <w:szCs w:val="22"/>
              </w:rPr>
            </w:pPr>
          </w:p>
          <w:p w:rsidR="00DE1896" w:rsidRDefault="004D6A2F" w:rsidP="004D6A2F">
            <w:pPr>
              <w:spacing w:line="240" w:lineRule="exact"/>
              <w:ind w:left="40" w:right="668"/>
              <w:rPr>
                <w:rFonts w:ascii="Arial" w:eastAsia="Arial" w:hAnsi="Arial" w:cs="Arial"/>
                <w:sz w:val="22"/>
                <w:szCs w:val="22"/>
              </w:rPr>
            </w:pPr>
            <w:r w:rsidRPr="004D6A2F">
              <w:rPr>
                <w:rFonts w:ascii="Arial" w:eastAsia="Arial" w:hAnsi="Arial" w:cs="Arial"/>
                <w:sz w:val="22"/>
                <w:szCs w:val="22"/>
                <w:lang w:val="es-CO"/>
              </w:rPr>
              <w:t>Evaluación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primer semester.</w:t>
            </w:r>
          </w:p>
          <w:p w:rsidR="004D6A2F" w:rsidRDefault="004D6A2F">
            <w:pPr>
              <w:spacing w:line="240" w:lineRule="exact"/>
              <w:ind w:left="670" w:right="66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45A1" w:rsidRDefault="004D6A2F" w:rsidP="004D6A2F">
            <w:pPr>
              <w:jc w:val="center"/>
            </w:pPr>
            <w:r>
              <w:t>15%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45A1" w:rsidRDefault="004645A1">
            <w:pPr>
              <w:spacing w:before="9" w:line="120" w:lineRule="exact"/>
              <w:rPr>
                <w:sz w:val="12"/>
                <w:szCs w:val="12"/>
              </w:rPr>
            </w:pPr>
          </w:p>
          <w:p w:rsidR="004645A1" w:rsidRDefault="009B5CC7">
            <w:pPr>
              <w:ind w:left="93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 programa el Poli</w:t>
            </w:r>
          </w:p>
        </w:tc>
      </w:tr>
      <w:tr w:rsidR="004645A1">
        <w:trPr>
          <w:trHeight w:hRule="exact" w:val="516"/>
        </w:trPr>
        <w:tc>
          <w:tcPr>
            <w:tcW w:w="2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D6A2F" w:rsidRDefault="004D6A2F" w:rsidP="004D6A2F">
            <w:pPr>
              <w:spacing w:line="240" w:lineRule="exact"/>
              <w:ind w:left="40" w:right="668"/>
              <w:rPr>
                <w:rFonts w:ascii="Arial" w:eastAsia="Arial" w:hAnsi="Arial" w:cs="Arial"/>
                <w:sz w:val="22"/>
                <w:szCs w:val="22"/>
              </w:rPr>
            </w:pPr>
            <w:r w:rsidRPr="004D6A2F">
              <w:rPr>
                <w:rFonts w:ascii="Arial" w:eastAsia="Arial" w:hAnsi="Arial" w:cs="Arial"/>
                <w:sz w:val="22"/>
                <w:szCs w:val="22"/>
                <w:lang w:val="es-CO"/>
              </w:rPr>
              <w:t>Evaluación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50AEA">
              <w:rPr>
                <w:rFonts w:ascii="Arial" w:eastAsia="Arial" w:hAnsi="Arial" w:cs="Arial"/>
                <w:sz w:val="22"/>
                <w:szCs w:val="22"/>
              </w:rPr>
              <w:t>Segundo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semester.</w:t>
            </w:r>
          </w:p>
          <w:p w:rsidR="004645A1" w:rsidRDefault="004645A1">
            <w:pPr>
              <w:spacing w:line="240" w:lineRule="exact"/>
              <w:ind w:left="670" w:right="66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45A1" w:rsidRDefault="004D6A2F" w:rsidP="004D6A2F">
            <w:pPr>
              <w:jc w:val="center"/>
            </w:pPr>
            <w:r>
              <w:t>15%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45A1" w:rsidRDefault="009B5CC7">
            <w:pPr>
              <w:ind w:left="93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 programa el Poli</w:t>
            </w:r>
          </w:p>
        </w:tc>
      </w:tr>
      <w:tr w:rsidR="004645A1" w:rsidRPr="00B634D1" w:rsidTr="00DE1896">
        <w:trPr>
          <w:trHeight w:hRule="exact" w:val="956"/>
        </w:trPr>
        <w:tc>
          <w:tcPr>
            <w:tcW w:w="864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4645A1" w:rsidRPr="00CD4A3F" w:rsidRDefault="007023C1" w:rsidP="00964A02">
            <w:pPr>
              <w:spacing w:before="3"/>
              <w:ind w:left="102" w:right="64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Ob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se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pacing w:val="-4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ac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ion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s</w:t>
            </w:r>
            <w:r w:rsidRPr="005963F2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:  </w:t>
            </w:r>
            <w:r w:rsidRPr="005963F2">
              <w:rPr>
                <w:rFonts w:ascii="Arial" w:eastAsia="Arial" w:hAnsi="Arial" w:cs="Arial"/>
                <w:b/>
                <w:spacing w:val="5"/>
                <w:sz w:val="24"/>
                <w:szCs w:val="24"/>
                <w:lang w:val="es-CO"/>
              </w:rPr>
              <w:t xml:space="preserve"> 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Lo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5963F2">
              <w:rPr>
                <w:rFonts w:ascii="Arial" w:eastAsia="Arial" w:hAnsi="Arial" w:cs="Arial"/>
                <w:spacing w:val="34"/>
                <w:sz w:val="24"/>
                <w:szCs w:val="24"/>
                <w:lang w:val="es-CO"/>
              </w:rPr>
              <w:t xml:space="preserve"> 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mo</w:t>
            </w:r>
            <w:r w:rsidRPr="005963F2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m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en</w:t>
            </w:r>
            <w:r w:rsidRPr="005963F2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5963F2">
              <w:rPr>
                <w:rFonts w:ascii="Arial" w:eastAsia="Arial" w:hAnsi="Arial" w:cs="Arial"/>
                <w:spacing w:val="34"/>
                <w:sz w:val="24"/>
                <w:szCs w:val="24"/>
                <w:lang w:val="es-CO"/>
              </w:rPr>
              <w:t xml:space="preserve"> </w:t>
            </w:r>
            <w:r w:rsidRPr="005963F2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v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lora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5963F2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v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5963F2">
              <w:rPr>
                <w:rFonts w:ascii="Arial" w:eastAsia="Arial" w:hAnsi="Arial" w:cs="Arial"/>
                <w:spacing w:val="40"/>
                <w:sz w:val="24"/>
                <w:szCs w:val="24"/>
                <w:lang w:val="es-CO"/>
              </w:rPr>
              <w:t xml:space="preserve"> 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rán</w:t>
            </w:r>
            <w:r w:rsidRPr="005963F2">
              <w:rPr>
                <w:rFonts w:ascii="Arial" w:eastAsia="Arial" w:hAnsi="Arial" w:cs="Arial"/>
                <w:spacing w:val="35"/>
                <w:sz w:val="24"/>
                <w:szCs w:val="24"/>
                <w:lang w:val="es-CO"/>
              </w:rPr>
              <w:t xml:space="preserve"> </w:t>
            </w:r>
            <w:r w:rsidR="00964A02"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gestionados</w:t>
            </w:r>
            <w:r w:rsidRPr="005963F2">
              <w:rPr>
                <w:rFonts w:ascii="Arial" w:eastAsia="Arial" w:hAnsi="Arial" w:cs="Arial"/>
                <w:spacing w:val="34"/>
                <w:sz w:val="24"/>
                <w:szCs w:val="24"/>
                <w:lang w:val="es-CO"/>
              </w:rPr>
              <w:t xml:space="preserve"> 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po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5963F2">
              <w:rPr>
                <w:rFonts w:ascii="Arial" w:eastAsia="Arial" w:hAnsi="Arial" w:cs="Arial"/>
                <w:spacing w:val="33"/>
                <w:sz w:val="24"/>
                <w:szCs w:val="24"/>
                <w:lang w:val="es-CO"/>
              </w:rPr>
              <w:t xml:space="preserve"> </w:t>
            </w:r>
            <w:r w:rsidR="00964A02"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la coordinación </w:t>
            </w:r>
            <w:r w:rsidR="000F4AA7"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general del </w:t>
            </w:r>
            <w:r w:rsidR="00964A02"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proyecto de articulación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 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l P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5963F2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5963F2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é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ico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Co</w:t>
            </w:r>
            <w:r w:rsidRPr="005963F2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l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om</w:t>
            </w:r>
            <w:r w:rsidRPr="005963F2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b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ia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5963F2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J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m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5963F2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I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5963F2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z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5963F2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5963F2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da</w:t>
            </w:r>
            <w:r w:rsidRPr="005963F2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v</w:t>
            </w:r>
            <w:r w:rsidRPr="005963F2">
              <w:rPr>
                <w:rFonts w:ascii="Arial" w:eastAsia="Arial" w:hAnsi="Arial" w:cs="Arial"/>
                <w:sz w:val="24"/>
                <w:szCs w:val="24"/>
                <w:lang w:val="es-CO"/>
              </w:rPr>
              <w:t>id</w:t>
            </w:r>
          </w:p>
        </w:tc>
      </w:tr>
      <w:tr w:rsidR="00DE1896" w:rsidRPr="00B634D1" w:rsidTr="00DE1896">
        <w:trPr>
          <w:trHeight w:hRule="exact" w:val="83"/>
        </w:trPr>
        <w:tc>
          <w:tcPr>
            <w:tcW w:w="8647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1896" w:rsidRPr="00CD4A3F" w:rsidRDefault="00DE1896" w:rsidP="00DE1896">
            <w:pPr>
              <w:spacing w:before="3"/>
              <w:ind w:right="64"/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</w:pPr>
          </w:p>
        </w:tc>
      </w:tr>
    </w:tbl>
    <w:p w:rsidR="004645A1" w:rsidRDefault="004645A1">
      <w:pPr>
        <w:spacing w:before="17" w:line="200" w:lineRule="exact"/>
        <w:rPr>
          <w:lang w:val="es-CO"/>
        </w:rPr>
      </w:pPr>
    </w:p>
    <w:tbl>
      <w:tblPr>
        <w:tblStyle w:val="Tablaconcuadrcula"/>
        <w:tblW w:w="0" w:type="auto"/>
        <w:tblInd w:w="222" w:type="dxa"/>
        <w:tblLook w:val="04A0" w:firstRow="1" w:lastRow="0" w:firstColumn="1" w:lastColumn="0" w:noHBand="0" w:noVBand="1"/>
      </w:tblPr>
      <w:tblGrid>
        <w:gridCol w:w="9034"/>
      </w:tblGrid>
      <w:tr w:rsidR="000B2634" w:rsidRPr="00B634D1" w:rsidTr="00345D5C">
        <w:tc>
          <w:tcPr>
            <w:tcW w:w="9034" w:type="dxa"/>
            <w:tcBorders>
              <w:top w:val="nil"/>
              <w:left w:val="nil"/>
              <w:bottom w:val="nil"/>
              <w:right w:val="nil"/>
            </w:tcBorders>
          </w:tcPr>
          <w:p w:rsidR="000B2634" w:rsidRPr="005963F2" w:rsidRDefault="000B2634" w:rsidP="00345D5C">
            <w:pPr>
              <w:tabs>
                <w:tab w:val="left" w:pos="2235"/>
              </w:tabs>
              <w:rPr>
                <w:rFonts w:ascii="Arial" w:eastAsia="Arial" w:hAnsi="Arial" w:cs="Arial"/>
                <w:i/>
                <w:sz w:val="24"/>
                <w:szCs w:val="24"/>
                <w:lang w:val="es-CO"/>
              </w:rPr>
            </w:pPr>
          </w:p>
        </w:tc>
      </w:tr>
      <w:tr w:rsidR="000B2634" w:rsidRPr="00495251" w:rsidTr="00345D5C">
        <w:tc>
          <w:tcPr>
            <w:tcW w:w="9034" w:type="dxa"/>
            <w:tcBorders>
              <w:top w:val="nil"/>
              <w:left w:val="nil"/>
              <w:bottom w:val="nil"/>
              <w:right w:val="nil"/>
            </w:tcBorders>
          </w:tcPr>
          <w:p w:rsidR="00495251" w:rsidRPr="00495251" w:rsidRDefault="00495251" w:rsidP="00495251">
            <w:pPr>
              <w:rPr>
                <w:sz w:val="24"/>
                <w:szCs w:val="24"/>
                <w:lang w:val="es-CO" w:eastAsia="es-CO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12"/>
            </w:tblGrid>
            <w:tr w:rsidR="00495251" w:rsidRPr="00495251" w:rsidTr="00495251"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</w:p>
                <w:p w:rsidR="00495251" w:rsidRPr="00495251" w:rsidRDefault="00177617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Semana 1,2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Introducción a Gestión de Proyectos</w:t>
                  </w:r>
                </w:p>
                <w:p w:rsidR="00495251" w:rsidRPr="00495251" w:rsidRDefault="00495251" w:rsidP="00495251">
                  <w:pPr>
                    <w:numPr>
                      <w:ilvl w:val="2"/>
                      <w:numId w:val="13"/>
                    </w:numPr>
                    <w:ind w:left="1800"/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Definición de proyecto</w:t>
                  </w:r>
                </w:p>
                <w:p w:rsidR="00495251" w:rsidRPr="00495251" w:rsidRDefault="00495251" w:rsidP="00495251">
                  <w:pPr>
                    <w:numPr>
                      <w:ilvl w:val="2"/>
                      <w:numId w:val="13"/>
                    </w:numPr>
                    <w:ind w:left="1800"/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Importancia de desarrollar un proyecto</w:t>
                  </w:r>
                </w:p>
                <w:p w:rsidR="0057515D" w:rsidRDefault="0057515D" w:rsidP="00495251">
                  <w:pPr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</w:pPr>
                </w:p>
                <w:p w:rsidR="00495251" w:rsidRPr="00495251" w:rsidRDefault="00177617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 xml:space="preserve">Semana </w:t>
                  </w:r>
                  <w:r w:rsidR="0057515D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3,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4</w:t>
                  </w:r>
                  <w:r w:rsidR="0057515D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,5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Componentes de un proyecto</w:t>
                  </w:r>
                </w:p>
                <w:p w:rsidR="00495251" w:rsidRPr="00495251" w:rsidRDefault="00495251" w:rsidP="00495251">
                  <w:pPr>
                    <w:numPr>
                      <w:ilvl w:val="3"/>
                      <w:numId w:val="14"/>
                    </w:numPr>
                    <w:ind w:left="2520"/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Descripción del problema, interés o necesidad</w:t>
                  </w:r>
                </w:p>
                <w:p w:rsidR="00495251" w:rsidRPr="00495251" w:rsidRDefault="00495251" w:rsidP="00495251">
                  <w:pPr>
                    <w:numPr>
                      <w:ilvl w:val="3"/>
                      <w:numId w:val="14"/>
                    </w:numPr>
                    <w:ind w:left="2520"/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Alcance</w:t>
                  </w:r>
                </w:p>
                <w:p w:rsidR="00495251" w:rsidRPr="00495251" w:rsidRDefault="00495251" w:rsidP="00495251">
                  <w:pPr>
                    <w:numPr>
                      <w:ilvl w:val="3"/>
                      <w:numId w:val="14"/>
                    </w:numPr>
                    <w:ind w:left="2520"/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Objetivos</w:t>
                  </w:r>
                </w:p>
                <w:p w:rsidR="00495251" w:rsidRPr="00495251" w:rsidRDefault="00177617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 xml:space="preserve">Semana </w:t>
                  </w:r>
                  <w:r w:rsidR="0057515D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6,7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Explicación del Proyecto Pedagógico Integrador (PPI)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Integración del PPI con los módulos</w:t>
                  </w:r>
                </w:p>
                <w:p w:rsidR="00495251" w:rsidRPr="00495251" w:rsidRDefault="00495251" w:rsidP="00495251">
                  <w:pPr>
                    <w:numPr>
                      <w:ilvl w:val="1"/>
                      <w:numId w:val="15"/>
                    </w:numPr>
                    <w:ind w:left="1080"/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Charla motivacional</w:t>
                  </w:r>
                </w:p>
                <w:p w:rsidR="00495251" w:rsidRPr="00495251" w:rsidRDefault="00495251" w:rsidP="00495251">
                  <w:pPr>
                    <w:numPr>
                      <w:ilvl w:val="1"/>
                      <w:numId w:val="15"/>
                    </w:numPr>
                    <w:ind w:left="1080"/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lastRenderedPageBreak/>
                    <w:t>Taller motivacional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 xml:space="preserve">Actividad conformación de equipos PPI 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Semana</w:t>
                  </w:r>
                  <w:r w:rsidR="00177617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 xml:space="preserve"> </w:t>
                  </w:r>
                  <w:r w:rsidR="0057515D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8,9,</w:t>
                  </w:r>
                  <w:r w:rsidR="00A31565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1</w:t>
                  </w:r>
                  <w:r w:rsidR="0057515D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0</w:t>
                  </w:r>
                  <w:r w:rsidR="00A31565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,</w:t>
                  </w: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: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</w:p>
                <w:p w:rsidR="00495251" w:rsidRPr="00495251" w:rsidRDefault="00495251" w:rsidP="00495251">
                  <w:pPr>
                    <w:numPr>
                      <w:ilvl w:val="3"/>
                      <w:numId w:val="16"/>
                    </w:numPr>
                    <w:ind w:left="2520"/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Pregunta de Investigación o Hipótesis</w:t>
                  </w:r>
                </w:p>
                <w:p w:rsidR="00495251" w:rsidRPr="00495251" w:rsidRDefault="00495251" w:rsidP="00495251">
                  <w:pPr>
                    <w:numPr>
                      <w:ilvl w:val="3"/>
                      <w:numId w:val="16"/>
                    </w:numPr>
                    <w:ind w:left="2520"/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Cronograma</w:t>
                  </w:r>
                </w:p>
                <w:p w:rsidR="00495251" w:rsidRPr="00495251" w:rsidRDefault="00495251" w:rsidP="00495251">
                  <w:pPr>
                    <w:numPr>
                      <w:ilvl w:val="3"/>
                      <w:numId w:val="16"/>
                    </w:numPr>
                    <w:ind w:left="2520"/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Recolección de Información</w:t>
                  </w:r>
                </w:p>
                <w:p w:rsidR="00495251" w:rsidRPr="00495251" w:rsidRDefault="00495251" w:rsidP="00495251">
                  <w:pPr>
                    <w:numPr>
                      <w:ilvl w:val="4"/>
                      <w:numId w:val="17"/>
                    </w:numPr>
                    <w:ind w:left="3240"/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Marco teórico – Estado del arte (Proyectos similares)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 xml:space="preserve">Semana </w:t>
                  </w:r>
                  <w:r w:rsidR="0057515D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11,12,</w:t>
                  </w: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 </w:t>
                  </w:r>
                  <w:r w:rsidR="00177617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13</w:t>
                  </w: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:</w:t>
                  </w:r>
                </w:p>
                <w:p w:rsidR="00495251" w:rsidRPr="00495251" w:rsidRDefault="00495251" w:rsidP="00495251">
                  <w:pPr>
                    <w:numPr>
                      <w:ilvl w:val="3"/>
                      <w:numId w:val="18"/>
                    </w:numPr>
                    <w:ind w:left="2520"/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Identificación de requisitos del sistema</w:t>
                  </w:r>
                </w:p>
                <w:p w:rsidR="00495251" w:rsidRPr="00495251" w:rsidRDefault="00495251" w:rsidP="00495251">
                  <w:pPr>
                    <w:numPr>
                      <w:ilvl w:val="3"/>
                      <w:numId w:val="18"/>
                    </w:numPr>
                    <w:ind w:left="2520"/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Desarrollo o implementación</w:t>
                  </w:r>
                </w:p>
                <w:p w:rsidR="00495251" w:rsidRPr="00495251" w:rsidRDefault="00495251" w:rsidP="00495251">
                  <w:pPr>
                    <w:numPr>
                      <w:ilvl w:val="3"/>
                      <w:numId w:val="18"/>
                    </w:numPr>
                    <w:ind w:left="2520"/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Conclusiones</w:t>
                  </w:r>
                </w:p>
                <w:p w:rsidR="00495251" w:rsidRPr="00495251" w:rsidRDefault="00495251" w:rsidP="00495251">
                  <w:pPr>
                    <w:numPr>
                      <w:ilvl w:val="3"/>
                      <w:numId w:val="18"/>
                    </w:numPr>
                    <w:ind w:left="2520"/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Bibliografía</w:t>
                  </w:r>
                </w:p>
                <w:p w:rsidR="00495251" w:rsidRPr="00495251" w:rsidRDefault="00495251" w:rsidP="00495251">
                  <w:pPr>
                    <w:numPr>
                      <w:ilvl w:val="3"/>
                      <w:numId w:val="18"/>
                    </w:numPr>
                    <w:ind w:left="2520"/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Anexos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 xml:space="preserve">Semana </w:t>
                  </w:r>
                  <w:r w:rsidR="00A31565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14</w:t>
                  </w: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:</w:t>
                  </w:r>
                </w:p>
                <w:p w:rsidR="00495251" w:rsidRPr="00495251" w:rsidRDefault="00495251" w:rsidP="00495251">
                  <w:pPr>
                    <w:numPr>
                      <w:ilvl w:val="2"/>
                      <w:numId w:val="19"/>
                    </w:numPr>
                    <w:ind w:left="1800"/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Gestión de un proyecto (Inicio, Planeación, Ejecución, control y seguimiento y cierre)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i/>
                      <w:iCs/>
                      <w:color w:val="000000"/>
                      <w:sz w:val="24"/>
                      <w:szCs w:val="24"/>
                      <w:lang w:val="es-CO" w:eastAsia="es-CO"/>
                    </w:rPr>
                    <w:t>                    Aplicar temáticas al PPI</w:t>
                  </w:r>
                </w:p>
              </w:tc>
            </w:tr>
            <w:tr w:rsidR="00495251" w:rsidRPr="00B634D1" w:rsidTr="00495251"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95251" w:rsidRPr="00495251" w:rsidRDefault="00495251" w:rsidP="00495251">
                  <w:pPr>
                    <w:rPr>
                      <w:b/>
                      <w:sz w:val="24"/>
                      <w:szCs w:val="24"/>
                      <w:lang w:val="es-CO" w:eastAsia="es-CO"/>
                    </w:rPr>
                  </w:pPr>
                  <w:r>
                    <w:rPr>
                      <w:b/>
                      <w:sz w:val="24"/>
                      <w:szCs w:val="24"/>
                      <w:lang w:val="es-CO" w:eastAsia="es-CO"/>
                    </w:rPr>
                    <w:lastRenderedPageBreak/>
                    <w:t>UNIDAD I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Semana 15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Industria del video Juego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Semana 16:                   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Ingeniería de Software aplicada a video juegos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El video juego como producto cultural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Semana 17: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Plataformas para videojuegos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i/>
                      <w:iCs/>
                      <w:color w:val="000000"/>
                      <w:sz w:val="24"/>
                      <w:szCs w:val="24"/>
                      <w:lang w:val="es-CO" w:eastAsia="es-CO"/>
                    </w:rPr>
                    <w:t>Aplicar temáticas al PPI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Semana 18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Introducción etapas de un proyecto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Semana 19 y 20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Etapas de un proceso de desarrollo</w:t>
                  </w:r>
                </w:p>
                <w:p w:rsidR="00495251" w:rsidRPr="00495251" w:rsidRDefault="00495251" w:rsidP="00495251">
                  <w:pPr>
                    <w:ind w:left="1237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color w:val="000000"/>
                      <w:lang w:val="es-CO" w:eastAsia="es-CO"/>
                    </w:rPr>
                    <w:t xml:space="preserve">- 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Etapas de un proyecto</w:t>
                  </w:r>
                </w:p>
                <w:p w:rsidR="00495251" w:rsidRPr="00495251" w:rsidRDefault="00495251" w:rsidP="00495251">
                  <w:pPr>
                    <w:ind w:left="36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              -Fases del desarrollo.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Semana 21:</w:t>
                  </w:r>
                </w:p>
                <w:p w:rsidR="00495251" w:rsidRPr="00495251" w:rsidRDefault="00495251" w:rsidP="00495251">
                  <w:pPr>
                    <w:ind w:left="81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Roles que participan en el desarrollo</w:t>
                  </w:r>
                </w:p>
                <w:p w:rsidR="00495251" w:rsidRPr="00495251" w:rsidRDefault="00495251" w:rsidP="00495251">
                  <w:pPr>
                    <w:ind w:left="117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Noto Sans Symbols" w:hAnsi="Noto Sans Symbols"/>
                      <w:color w:val="000000"/>
                      <w:sz w:val="24"/>
                      <w:szCs w:val="24"/>
                      <w:lang w:val="es-CO" w:eastAsia="es-CO"/>
                    </w:rPr>
                    <w:t>∙</w:t>
                  </w:r>
                  <w:r w:rsidRPr="00495251">
                    <w:rPr>
                      <w:color w:val="000000"/>
                      <w:sz w:val="24"/>
                      <w:szCs w:val="24"/>
                      <w:lang w:val="es-CO" w:eastAsia="es-CO"/>
                    </w:rPr>
                    <w:t xml:space="preserve">   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Definición de roles</w:t>
                  </w:r>
                </w:p>
                <w:p w:rsidR="00495251" w:rsidRPr="00495251" w:rsidRDefault="00495251" w:rsidP="00495251">
                  <w:pPr>
                    <w:ind w:left="117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Noto Sans Symbols" w:hAnsi="Noto Sans Symbols"/>
                      <w:color w:val="000000"/>
                      <w:sz w:val="24"/>
                      <w:szCs w:val="24"/>
                      <w:lang w:val="es-CO" w:eastAsia="es-CO"/>
                    </w:rPr>
                    <w:t>∙</w:t>
                  </w:r>
                  <w:r w:rsidRPr="00495251">
                    <w:rPr>
                      <w:color w:val="000000"/>
                      <w:sz w:val="24"/>
                      <w:szCs w:val="24"/>
                      <w:lang w:val="es-CO" w:eastAsia="es-CO"/>
                    </w:rPr>
                    <w:t xml:space="preserve">   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Fábula de la granja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color w:val="000000"/>
                      <w:lang w:val="es-CO" w:eastAsia="es-CO"/>
                    </w:rPr>
                    <w:t>               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Compromiso Vs. Participación</w:t>
                  </w:r>
                </w:p>
                <w:p w:rsidR="00495251" w:rsidRPr="00495251" w:rsidRDefault="00495251" w:rsidP="00495251">
                  <w:pPr>
                    <w:ind w:left="81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Trabajo Independiente (Elaboración de ensayo “</w:t>
                  </w:r>
                  <w:r w:rsidRPr="00495251">
                    <w:rPr>
                      <w:rFonts w:ascii="Arial" w:hAnsi="Arial" w:cs="Arial"/>
                      <w:i/>
                      <w:iCs/>
                      <w:color w:val="000000"/>
                      <w:sz w:val="24"/>
                      <w:szCs w:val="24"/>
                      <w:lang w:val="es-CO" w:eastAsia="es-CO"/>
                    </w:rPr>
                    <w:t>La Fábula del Pastor y el Líder de Proyectos”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 xml:space="preserve"> )</w:t>
                  </w: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 xml:space="preserve"> </w:t>
                  </w:r>
                </w:p>
              </w:tc>
            </w:tr>
            <w:tr w:rsidR="00495251" w:rsidRPr="00495251" w:rsidTr="00495251"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Semana 22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Conceptos básicos del desarrollo de software</w:t>
                  </w:r>
                </w:p>
                <w:p w:rsidR="00495251" w:rsidRPr="00495251" w:rsidRDefault="00495251" w:rsidP="00495251">
                  <w:pPr>
                    <w:spacing w:before="1"/>
                    <w:ind w:left="117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Noto Sans Symbols" w:hAnsi="Noto Sans Symbols"/>
                      <w:color w:val="000000"/>
                      <w:sz w:val="24"/>
                      <w:szCs w:val="24"/>
                      <w:lang w:val="es-CO" w:eastAsia="es-CO"/>
                    </w:rPr>
                    <w:t>∙</w:t>
                  </w:r>
                  <w:r w:rsidRPr="00495251">
                    <w:rPr>
                      <w:color w:val="000000"/>
                      <w:sz w:val="24"/>
                      <w:szCs w:val="24"/>
                      <w:lang w:val="es-CO" w:eastAsia="es-CO"/>
                    </w:rPr>
                    <w:t xml:space="preserve">   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Definición de software</w:t>
                  </w:r>
                </w:p>
                <w:p w:rsidR="00495251" w:rsidRPr="00495251" w:rsidRDefault="00495251" w:rsidP="00495251">
                  <w:pPr>
                    <w:ind w:left="117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Noto Sans Symbols" w:hAnsi="Noto Sans Symbols"/>
                      <w:color w:val="000000"/>
                      <w:sz w:val="24"/>
                      <w:szCs w:val="24"/>
                      <w:lang w:val="es-CO" w:eastAsia="es-CO"/>
                    </w:rPr>
                    <w:t>∙</w:t>
                  </w:r>
                  <w:r w:rsidRPr="00495251">
                    <w:rPr>
                      <w:color w:val="000000"/>
                      <w:sz w:val="24"/>
                      <w:szCs w:val="24"/>
                      <w:lang w:val="es-CO" w:eastAsia="es-CO"/>
                    </w:rPr>
                    <w:t xml:space="preserve">   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Dominios de aplicación del software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lastRenderedPageBreak/>
                    <w:t>Semana 23</w:t>
                  </w:r>
                </w:p>
                <w:p w:rsidR="00495251" w:rsidRPr="00495251" w:rsidRDefault="00495251" w:rsidP="00495251">
                  <w:pPr>
                    <w:ind w:left="117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Noto Sans Symbols" w:hAnsi="Noto Sans Symbols"/>
                      <w:color w:val="000000"/>
                      <w:sz w:val="24"/>
                      <w:szCs w:val="24"/>
                      <w:lang w:val="es-CO" w:eastAsia="es-CO"/>
                    </w:rPr>
                    <w:t>∙</w:t>
                  </w:r>
                  <w:r w:rsidRPr="00495251">
                    <w:rPr>
                      <w:color w:val="000000"/>
                      <w:sz w:val="24"/>
                      <w:szCs w:val="24"/>
                      <w:lang w:val="es-CO" w:eastAsia="es-CO"/>
                    </w:rPr>
                    <w:t xml:space="preserve">   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Software heredado</w:t>
                  </w:r>
                </w:p>
                <w:p w:rsidR="00495251" w:rsidRPr="00495251" w:rsidRDefault="00495251" w:rsidP="00495251">
                  <w:pPr>
                    <w:ind w:left="117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Noto Sans Symbols" w:hAnsi="Noto Sans Symbols"/>
                      <w:color w:val="000000"/>
                      <w:sz w:val="24"/>
                      <w:szCs w:val="24"/>
                      <w:lang w:val="es-CO" w:eastAsia="es-CO"/>
                    </w:rPr>
                    <w:t>∙</w:t>
                  </w:r>
                  <w:r w:rsidRPr="00495251">
                    <w:rPr>
                      <w:color w:val="000000"/>
                      <w:sz w:val="24"/>
                      <w:szCs w:val="24"/>
                      <w:lang w:val="es-CO" w:eastAsia="es-CO"/>
                    </w:rPr>
                    <w:t xml:space="preserve">   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Ingeniería de software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Semana 24:</w:t>
                  </w:r>
                </w:p>
                <w:p w:rsidR="00495251" w:rsidRPr="00495251" w:rsidRDefault="00495251" w:rsidP="00495251">
                  <w:pPr>
                    <w:numPr>
                      <w:ilvl w:val="2"/>
                      <w:numId w:val="20"/>
                    </w:numPr>
                    <w:ind w:left="1800"/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Visión de la Ingeniería de Software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Semana 25 y 26:</w:t>
                  </w:r>
                </w:p>
                <w:p w:rsidR="00495251" w:rsidRPr="00495251" w:rsidRDefault="00495251" w:rsidP="00495251">
                  <w:pPr>
                    <w:ind w:left="117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Noto Sans Symbols" w:hAnsi="Noto Sans Symbols"/>
                      <w:color w:val="000000"/>
                      <w:sz w:val="24"/>
                      <w:szCs w:val="24"/>
                      <w:lang w:val="es-CO" w:eastAsia="es-CO"/>
                    </w:rPr>
                    <w:t>∙</w:t>
                  </w:r>
                  <w:r w:rsidRPr="00495251">
                    <w:rPr>
                      <w:color w:val="000000"/>
                      <w:sz w:val="24"/>
                      <w:szCs w:val="24"/>
                      <w:lang w:val="es-CO" w:eastAsia="es-CO"/>
                    </w:rPr>
                    <w:t xml:space="preserve">   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El proceso software</w:t>
                  </w:r>
                </w:p>
                <w:p w:rsidR="00495251" w:rsidRPr="00495251" w:rsidRDefault="00495251" w:rsidP="00495251">
                  <w:pPr>
                    <w:ind w:left="117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Noto Sans Symbols" w:hAnsi="Noto Sans Symbols"/>
                      <w:color w:val="000000"/>
                      <w:sz w:val="24"/>
                      <w:szCs w:val="24"/>
                      <w:lang w:val="es-CO" w:eastAsia="es-CO"/>
                    </w:rPr>
                    <w:t>∙</w:t>
                  </w:r>
                  <w:r w:rsidRPr="00495251">
                    <w:rPr>
                      <w:color w:val="000000"/>
                      <w:sz w:val="24"/>
                      <w:szCs w:val="24"/>
                      <w:lang w:val="es-CO" w:eastAsia="es-CO"/>
                    </w:rPr>
                    <w:t xml:space="preserve"> 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Actividades Complementaria (Consulta consecuencias por fallas del software)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Semana 27:</w:t>
                  </w:r>
                </w:p>
                <w:p w:rsidR="00495251" w:rsidRPr="00495251" w:rsidRDefault="00495251" w:rsidP="00495251">
                  <w:pPr>
                    <w:ind w:left="117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Sistemas de información</w:t>
                  </w:r>
                </w:p>
              </w:tc>
            </w:tr>
            <w:tr w:rsidR="00495251" w:rsidRPr="00495251" w:rsidTr="00495251"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lastRenderedPageBreak/>
                    <w:t xml:space="preserve">Semana 28 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Modelo de Proceso de Desarrollo de Software</w:t>
                  </w:r>
                </w:p>
                <w:p w:rsidR="00495251" w:rsidRPr="00495251" w:rsidRDefault="00495251" w:rsidP="00495251">
                  <w:pPr>
                    <w:ind w:left="1128" w:right="4058"/>
                    <w:jc w:val="center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Noto Sans Symbols" w:hAnsi="Noto Sans Symbols"/>
                      <w:color w:val="000000"/>
                      <w:sz w:val="24"/>
                      <w:szCs w:val="24"/>
                      <w:lang w:val="es-CO" w:eastAsia="es-CO"/>
                    </w:rPr>
                    <w:t>∙</w:t>
                  </w:r>
                  <w:r w:rsidRPr="00495251">
                    <w:rPr>
                      <w:color w:val="000000"/>
                      <w:sz w:val="24"/>
                      <w:szCs w:val="24"/>
                      <w:lang w:val="es-CO" w:eastAsia="es-CO"/>
                    </w:rPr>
                    <w:t xml:space="preserve">   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Modelo General del proceso</w:t>
                  </w:r>
                </w:p>
                <w:p w:rsidR="00495251" w:rsidRPr="00495251" w:rsidRDefault="00495251" w:rsidP="00495251">
                  <w:pPr>
                    <w:ind w:left="189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Courier New" w:hAnsi="Courier New" w:cs="Courier New"/>
                      <w:color w:val="000000"/>
                      <w:sz w:val="24"/>
                      <w:szCs w:val="24"/>
                      <w:lang w:val="es-CO" w:eastAsia="es-CO"/>
                    </w:rPr>
                    <w:t xml:space="preserve">o 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 xml:space="preserve">Qué es?, </w:t>
                  </w:r>
                  <w:r w:rsidRPr="00495251">
                    <w:rPr>
                      <w:rFonts w:ascii="Courier New" w:hAnsi="Courier New" w:cs="Courier New"/>
                      <w:color w:val="000000"/>
                      <w:sz w:val="24"/>
                      <w:szCs w:val="24"/>
                      <w:lang w:val="es-CO" w:eastAsia="es-CO"/>
                    </w:rPr>
                    <w:t xml:space="preserve">o 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 xml:space="preserve">Por qué es importante?, </w:t>
                  </w:r>
                  <w:r w:rsidRPr="00495251">
                    <w:rPr>
                      <w:rFonts w:ascii="Courier New" w:hAnsi="Courier New" w:cs="Courier New"/>
                      <w:color w:val="000000"/>
                      <w:sz w:val="24"/>
                      <w:szCs w:val="24"/>
                      <w:lang w:val="es-CO" w:eastAsia="es-CO"/>
                    </w:rPr>
                    <w:t xml:space="preserve">o 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 xml:space="preserve">Cuáles son los pasos?, </w:t>
                  </w:r>
                  <w:r w:rsidRPr="00495251">
                    <w:rPr>
                      <w:rFonts w:ascii="Courier New" w:hAnsi="Courier New" w:cs="Courier New"/>
                      <w:color w:val="000000"/>
                      <w:sz w:val="24"/>
                      <w:szCs w:val="24"/>
                      <w:lang w:val="es-CO" w:eastAsia="es-CO"/>
                    </w:rPr>
                    <w:t xml:space="preserve">o 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 xml:space="preserve">Quién lo hace?, </w:t>
                  </w:r>
                  <w:r w:rsidRPr="00495251">
                    <w:rPr>
                      <w:rFonts w:ascii="Courier New" w:hAnsi="Courier New" w:cs="Courier New"/>
                      <w:color w:val="000000"/>
                      <w:sz w:val="24"/>
                      <w:szCs w:val="24"/>
                      <w:lang w:val="es-CO" w:eastAsia="es-CO"/>
                    </w:rPr>
                    <w:t xml:space="preserve">o 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Cuál es el producto final?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Mapa de Navegación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Introducción a Requisitos del sistema</w:t>
                  </w:r>
                </w:p>
                <w:p w:rsidR="00495251" w:rsidRPr="00495251" w:rsidRDefault="00495251" w:rsidP="00495251">
                  <w:pPr>
                    <w:numPr>
                      <w:ilvl w:val="0"/>
                      <w:numId w:val="21"/>
                    </w:numPr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Funcionales</w:t>
                  </w:r>
                </w:p>
                <w:p w:rsidR="00495251" w:rsidRPr="00495251" w:rsidRDefault="00495251" w:rsidP="00495251">
                  <w:pPr>
                    <w:numPr>
                      <w:ilvl w:val="0"/>
                      <w:numId w:val="21"/>
                    </w:numPr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No Funcionales</w:t>
                  </w:r>
                </w:p>
                <w:p w:rsidR="00495251" w:rsidRPr="00495251" w:rsidRDefault="00495251" w:rsidP="00495251">
                  <w:pPr>
                    <w:numPr>
                      <w:ilvl w:val="0"/>
                      <w:numId w:val="21"/>
                    </w:numPr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Historias de usuario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Semana 30</w:t>
                  </w:r>
                </w:p>
                <w:p w:rsidR="00495251" w:rsidRPr="00495251" w:rsidRDefault="00495251" w:rsidP="00495251">
                  <w:pPr>
                    <w:numPr>
                      <w:ilvl w:val="0"/>
                      <w:numId w:val="22"/>
                    </w:numPr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Actividad construcción de Mapa de navegación</w:t>
                  </w:r>
                </w:p>
                <w:p w:rsidR="00495251" w:rsidRPr="00495251" w:rsidRDefault="00495251" w:rsidP="00495251">
                  <w:pPr>
                    <w:numPr>
                      <w:ilvl w:val="0"/>
                      <w:numId w:val="22"/>
                    </w:numPr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Trabajo independiente, construcción mapa de navegación para el PPI</w:t>
                  </w:r>
                </w:p>
                <w:p w:rsidR="00495251" w:rsidRPr="00495251" w:rsidRDefault="00495251" w:rsidP="00495251">
                  <w:pPr>
                    <w:ind w:left="81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o ejercicio</w:t>
                  </w:r>
                </w:p>
              </w:tc>
            </w:tr>
            <w:tr w:rsidR="00495251" w:rsidRPr="00B634D1" w:rsidTr="00495251"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95251" w:rsidRDefault="00495251" w:rsidP="00495251">
                  <w:pPr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UNIDAD 2</w:t>
                  </w:r>
                </w:p>
                <w:p w:rsidR="00495251" w:rsidRDefault="00495251" w:rsidP="00495251">
                  <w:pPr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</w:pP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Semana 31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Ciclo de vida del software</w:t>
                  </w:r>
                </w:p>
                <w:p w:rsidR="00495251" w:rsidRPr="00495251" w:rsidRDefault="00495251" w:rsidP="00495251">
                  <w:pPr>
                    <w:numPr>
                      <w:ilvl w:val="0"/>
                      <w:numId w:val="23"/>
                    </w:numPr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Importancia y aplicabilidad</w:t>
                  </w:r>
                </w:p>
                <w:p w:rsidR="00495251" w:rsidRPr="00495251" w:rsidRDefault="00495251" w:rsidP="00495251">
                  <w:pPr>
                    <w:numPr>
                      <w:ilvl w:val="0"/>
                      <w:numId w:val="24"/>
                    </w:numPr>
                    <w:ind w:right="4730"/>
                    <w:jc w:val="center"/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 xml:space="preserve">Desarrollo de productos </w:t>
                  </w:r>
                </w:p>
                <w:p w:rsidR="00495251" w:rsidRPr="00495251" w:rsidRDefault="00495251" w:rsidP="00495251">
                  <w:pPr>
                    <w:numPr>
                      <w:ilvl w:val="0"/>
                      <w:numId w:val="24"/>
                    </w:numPr>
                    <w:ind w:right="4730"/>
                    <w:jc w:val="center"/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Fases y componentes</w:t>
                  </w:r>
                </w:p>
                <w:p w:rsidR="00495251" w:rsidRPr="00495251" w:rsidRDefault="00495251" w:rsidP="00495251">
                  <w:pPr>
                    <w:numPr>
                      <w:ilvl w:val="0"/>
                      <w:numId w:val="24"/>
                    </w:numPr>
                    <w:ind w:right="4718"/>
                    <w:jc w:val="center"/>
                    <w:textAlignment w:val="baseline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Modelos de desarrollo</w:t>
                  </w:r>
                </w:p>
                <w:p w:rsidR="00495251" w:rsidRPr="00495251" w:rsidRDefault="00495251" w:rsidP="00495251">
                  <w:pPr>
                    <w:ind w:left="189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Courier New" w:hAnsi="Courier New" w:cs="Courier New"/>
                      <w:color w:val="000000"/>
                      <w:sz w:val="24"/>
                      <w:szCs w:val="24"/>
                      <w:lang w:val="es-CO" w:eastAsia="es-CO"/>
                    </w:rPr>
                    <w:t xml:space="preserve">o 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Cascada o ciclo de vida clásico</w:t>
                  </w:r>
                </w:p>
                <w:p w:rsidR="00495251" w:rsidRPr="00495251" w:rsidRDefault="00495251" w:rsidP="00495251">
                  <w:pPr>
                    <w:ind w:left="189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Courier New" w:hAnsi="Courier New" w:cs="Courier New"/>
                      <w:color w:val="000000"/>
                      <w:sz w:val="24"/>
                      <w:szCs w:val="24"/>
                      <w:lang w:val="es-CO" w:eastAsia="es-CO"/>
                    </w:rPr>
                    <w:t xml:space="preserve">o 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Modelo en V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Semana 32</w:t>
                  </w:r>
                </w:p>
                <w:p w:rsidR="00495251" w:rsidRPr="00495251" w:rsidRDefault="00495251" w:rsidP="00495251">
                  <w:pPr>
                    <w:ind w:left="189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Courier New" w:hAnsi="Courier New" w:cs="Courier New"/>
                      <w:color w:val="000000"/>
                      <w:sz w:val="24"/>
                      <w:szCs w:val="24"/>
                      <w:lang w:val="es-CO" w:eastAsia="es-CO"/>
                    </w:rPr>
                    <w:t xml:space="preserve">o 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Sashimi</w:t>
                  </w:r>
                </w:p>
                <w:p w:rsidR="00495251" w:rsidRPr="00495251" w:rsidRDefault="00495251" w:rsidP="00495251">
                  <w:pPr>
                    <w:ind w:left="189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Courier New" w:hAnsi="Courier New" w:cs="Courier New"/>
                      <w:color w:val="000000"/>
                      <w:sz w:val="24"/>
                      <w:szCs w:val="24"/>
                      <w:lang w:val="es-CO" w:eastAsia="es-CO"/>
                    </w:rPr>
                    <w:t xml:space="preserve">o 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Desarrollo Rápido de Aplicaciones (DRA)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Ejemplos de aplicabilidad de cada modelo</w:t>
                  </w:r>
                </w:p>
              </w:tc>
            </w:tr>
            <w:tr w:rsidR="00495251" w:rsidRPr="00B634D1" w:rsidTr="00495251"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 xml:space="preserve">Modelo de desarrollo de Software </w:t>
                  </w:r>
                </w:p>
                <w:p w:rsidR="00495251" w:rsidRPr="00495251" w:rsidRDefault="00495251" w:rsidP="00495251">
                  <w:pPr>
                    <w:ind w:left="189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Courier New" w:hAnsi="Courier New" w:cs="Courier New"/>
                      <w:color w:val="000000"/>
                      <w:sz w:val="24"/>
                      <w:szCs w:val="24"/>
                      <w:lang w:val="es-CO" w:eastAsia="es-CO"/>
                    </w:rPr>
                    <w:t xml:space="preserve">o 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Modelo de Prototipos</w:t>
                  </w:r>
                </w:p>
                <w:p w:rsidR="00495251" w:rsidRPr="00495251" w:rsidRDefault="00495251" w:rsidP="00495251">
                  <w:pPr>
                    <w:ind w:left="189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Courier New" w:hAnsi="Courier New" w:cs="Courier New"/>
                      <w:color w:val="000000"/>
                      <w:sz w:val="24"/>
                      <w:szCs w:val="24"/>
                      <w:lang w:val="es-CO" w:eastAsia="es-CO"/>
                    </w:rPr>
                    <w:t xml:space="preserve">o 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Modelo Evolutivo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Semana 34</w:t>
                  </w:r>
                </w:p>
                <w:p w:rsidR="00495251" w:rsidRPr="00495251" w:rsidRDefault="00495251" w:rsidP="00495251">
                  <w:pPr>
                    <w:ind w:left="189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Courier New" w:hAnsi="Courier New" w:cs="Courier New"/>
                      <w:color w:val="000000"/>
                      <w:sz w:val="24"/>
                      <w:szCs w:val="24"/>
                      <w:lang w:val="es-CO" w:eastAsia="es-CO"/>
                    </w:rPr>
                    <w:lastRenderedPageBreak/>
                    <w:t xml:space="preserve">o 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Modelo incremental</w:t>
                  </w:r>
                </w:p>
                <w:p w:rsidR="00495251" w:rsidRPr="00495251" w:rsidRDefault="00495251" w:rsidP="00495251">
                  <w:pPr>
                    <w:ind w:left="189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Courier New" w:hAnsi="Courier New" w:cs="Courier New"/>
                      <w:color w:val="000000"/>
                      <w:sz w:val="24"/>
                      <w:szCs w:val="24"/>
                      <w:lang w:val="es-CO" w:eastAsia="es-CO"/>
                    </w:rPr>
                    <w:t xml:space="preserve">o 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Modelo iterativo</w:t>
                  </w:r>
                </w:p>
                <w:p w:rsidR="00495251" w:rsidRPr="00495251" w:rsidRDefault="00495251" w:rsidP="00495251">
                  <w:pPr>
                    <w:ind w:left="189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Courier New" w:hAnsi="Courier New" w:cs="Courier New"/>
                      <w:color w:val="000000"/>
                      <w:sz w:val="24"/>
                      <w:szCs w:val="24"/>
                      <w:lang w:val="es-CO" w:eastAsia="es-CO"/>
                    </w:rPr>
                    <w:t xml:space="preserve">o </w:t>
                  </w: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Modelo en Espiral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Ejemplos de aplicabilidad de cada modelo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i/>
                      <w:iCs/>
                      <w:color w:val="000000"/>
                      <w:sz w:val="24"/>
                      <w:szCs w:val="24"/>
                      <w:lang w:val="es-CO" w:eastAsia="es-CO"/>
                    </w:rPr>
                    <w:t xml:space="preserve">Taller </w:t>
                  </w:r>
                  <w:r w:rsidR="00D5548B" w:rsidRPr="00495251">
                    <w:rPr>
                      <w:rFonts w:ascii="Arial" w:hAnsi="Arial" w:cs="Arial"/>
                      <w:i/>
                      <w:iCs/>
                      <w:color w:val="000000"/>
                      <w:sz w:val="24"/>
                      <w:szCs w:val="24"/>
                      <w:lang w:val="es-CO" w:eastAsia="es-CO"/>
                    </w:rPr>
                    <w:t>práctico</w:t>
                  </w:r>
                  <w:r w:rsidRPr="00495251">
                    <w:rPr>
                      <w:rFonts w:ascii="Arial" w:hAnsi="Arial" w:cs="Arial"/>
                      <w:i/>
                      <w:iCs/>
                      <w:color w:val="000000"/>
                      <w:sz w:val="24"/>
                      <w:szCs w:val="24"/>
                      <w:lang w:val="es-CO" w:eastAsia="es-CO"/>
                    </w:rPr>
                    <w:t xml:space="preserve"> Aplicar temáticas al PPI</w:t>
                  </w:r>
                </w:p>
              </w:tc>
            </w:tr>
            <w:tr w:rsidR="00495251" w:rsidRPr="00495251" w:rsidTr="00495251"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lastRenderedPageBreak/>
                    <w:t>Semana 35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i/>
                      <w:iCs/>
                      <w:color w:val="000000"/>
                      <w:sz w:val="24"/>
                      <w:szCs w:val="24"/>
                      <w:lang w:val="es-CO" w:eastAsia="es-CO"/>
                    </w:rPr>
                    <w:t>Momento Valorativo Modelos de Desarrollo de Software.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Semana 36</w:t>
                  </w:r>
                </w:p>
              </w:tc>
            </w:tr>
            <w:tr w:rsidR="00495251" w:rsidRPr="00495251" w:rsidTr="00495251"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95251" w:rsidRPr="00495251" w:rsidRDefault="00495251" w:rsidP="00495251">
                  <w:pPr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  <w:lang w:val="es-CO" w:eastAsia="es-CO"/>
                    </w:rPr>
                    <w:t>UNIDAD III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Introducción a UML</w:t>
                  </w:r>
                </w:p>
                <w:p w:rsidR="00495251" w:rsidRPr="00495251" w:rsidRDefault="00495251" w:rsidP="00495251">
                  <w:pPr>
                    <w:spacing w:before="1"/>
                    <w:ind w:right="4407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Fundamentos de Casos de Uso</w:t>
                  </w:r>
                </w:p>
                <w:p w:rsidR="00495251" w:rsidRPr="00495251" w:rsidRDefault="00495251" w:rsidP="00495251">
                  <w:pPr>
                    <w:numPr>
                      <w:ilvl w:val="0"/>
                      <w:numId w:val="25"/>
                    </w:numPr>
                    <w:spacing w:before="2"/>
                    <w:ind w:right="3970"/>
                    <w:textAlignment w:val="baseline"/>
                    <w:rPr>
                      <w:rFonts w:ascii="Arial" w:hAnsi="Arial" w:cs="Arial"/>
                      <w:color w:val="000000"/>
                      <w:sz w:val="22"/>
                      <w:szCs w:val="22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2"/>
                      <w:szCs w:val="22"/>
                      <w:lang w:val="es-CO" w:eastAsia="es-CO"/>
                    </w:rPr>
                    <w:t>Diagramación de Casos de Uso</w:t>
                  </w:r>
                </w:p>
                <w:p w:rsidR="00495251" w:rsidRPr="00495251" w:rsidRDefault="00495251" w:rsidP="00495251">
                  <w:pPr>
                    <w:spacing w:before="2"/>
                    <w:ind w:right="3970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s-CO" w:eastAsia="es-CO"/>
                    </w:rPr>
                    <w:t>Semana 37</w:t>
                  </w:r>
                </w:p>
                <w:p w:rsidR="00495251" w:rsidRPr="00495251" w:rsidRDefault="00495251" w:rsidP="00495251">
                  <w:pPr>
                    <w:numPr>
                      <w:ilvl w:val="0"/>
                      <w:numId w:val="26"/>
                    </w:numPr>
                    <w:spacing w:before="2"/>
                    <w:ind w:right="3970"/>
                    <w:textAlignment w:val="baseline"/>
                    <w:rPr>
                      <w:rFonts w:ascii="Arial" w:hAnsi="Arial" w:cs="Arial"/>
                      <w:color w:val="000000"/>
                      <w:sz w:val="22"/>
                      <w:szCs w:val="22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2"/>
                      <w:szCs w:val="22"/>
                      <w:lang w:val="es-CO" w:eastAsia="es-CO"/>
                    </w:rPr>
                    <w:t>Identificación de Casos de Uso</w:t>
                  </w:r>
                </w:p>
                <w:p w:rsidR="00495251" w:rsidRPr="00495251" w:rsidRDefault="00495251" w:rsidP="00495251">
                  <w:pPr>
                    <w:numPr>
                      <w:ilvl w:val="0"/>
                      <w:numId w:val="26"/>
                    </w:numPr>
                    <w:ind w:right="3970"/>
                    <w:textAlignment w:val="baseline"/>
                    <w:rPr>
                      <w:rFonts w:ascii="Arial" w:hAnsi="Arial" w:cs="Arial"/>
                      <w:color w:val="000000"/>
                      <w:sz w:val="22"/>
                      <w:szCs w:val="22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2"/>
                      <w:szCs w:val="22"/>
                      <w:lang w:val="es-CO" w:eastAsia="es-CO"/>
                    </w:rPr>
                    <w:t>Ejercicios de Casos de Uso</w:t>
                  </w:r>
                </w:p>
                <w:p w:rsidR="00495251" w:rsidRPr="00495251" w:rsidRDefault="00495251" w:rsidP="00495251">
                  <w:pPr>
                    <w:numPr>
                      <w:ilvl w:val="0"/>
                      <w:numId w:val="26"/>
                    </w:numPr>
                    <w:textAlignment w:val="baseline"/>
                    <w:rPr>
                      <w:rFonts w:ascii="Arial" w:hAnsi="Arial" w:cs="Arial"/>
                      <w:color w:val="000000"/>
                      <w:sz w:val="22"/>
                      <w:szCs w:val="22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2"/>
                      <w:szCs w:val="22"/>
                      <w:lang w:val="es-CO" w:eastAsia="es-CO"/>
                    </w:rPr>
                    <w:t>Documentación casos de uso</w:t>
                  </w:r>
                </w:p>
                <w:p w:rsidR="00495251" w:rsidRPr="00495251" w:rsidRDefault="00495251" w:rsidP="00495251">
                  <w:pPr>
                    <w:spacing w:before="1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s-CO" w:eastAsia="es-CO"/>
                    </w:rPr>
                    <w:t>Semana 38</w:t>
                  </w:r>
                </w:p>
                <w:p w:rsidR="00495251" w:rsidRPr="00495251" w:rsidRDefault="00495251" w:rsidP="00495251">
                  <w:pPr>
                    <w:spacing w:before="1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Fundamentos de Diagramas de actividades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Semana 39:</w:t>
                  </w:r>
                </w:p>
              </w:tc>
            </w:tr>
            <w:tr w:rsidR="00495251" w:rsidRPr="00495251" w:rsidTr="00495251"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Taller Valorativo de UML</w:t>
                  </w:r>
                </w:p>
              </w:tc>
            </w:tr>
            <w:tr w:rsidR="00495251" w:rsidRPr="00495251" w:rsidTr="00495251"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95251" w:rsidRPr="00495251" w:rsidRDefault="00495251" w:rsidP="00495251">
                  <w:pPr>
                    <w:ind w:right="395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val="es-CO" w:eastAsia="es-CO"/>
                    </w:rPr>
                    <w:t>Semana 40</w:t>
                  </w:r>
                </w:p>
                <w:p w:rsidR="00495251" w:rsidRPr="00495251" w:rsidRDefault="00495251" w:rsidP="00495251">
                  <w:pPr>
                    <w:ind w:right="395"/>
                    <w:rPr>
                      <w:sz w:val="24"/>
                      <w:szCs w:val="24"/>
                      <w:lang w:val="es-CO" w:eastAsia="es-CO"/>
                    </w:rPr>
                  </w:pPr>
                  <w:r w:rsidRPr="00495251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CO" w:eastAsia="es-CO"/>
                    </w:rPr>
                    <w:t>Refuerzo de temáticas</w:t>
                  </w:r>
                </w:p>
                <w:p w:rsidR="00495251" w:rsidRPr="00495251" w:rsidRDefault="00495251" w:rsidP="00495251">
                  <w:pPr>
                    <w:rPr>
                      <w:sz w:val="24"/>
                      <w:szCs w:val="24"/>
                      <w:lang w:val="es-CO" w:eastAsia="es-CO"/>
                    </w:rPr>
                  </w:pPr>
                </w:p>
              </w:tc>
            </w:tr>
          </w:tbl>
          <w:p w:rsidR="000B2634" w:rsidRDefault="000B2634" w:rsidP="00345D5C">
            <w:pPr>
              <w:spacing w:line="260" w:lineRule="exact"/>
              <w:ind w:left="81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</w:p>
        </w:tc>
      </w:tr>
      <w:tr w:rsidR="000B2634" w:rsidRPr="00495251" w:rsidTr="00345D5C">
        <w:tc>
          <w:tcPr>
            <w:tcW w:w="9034" w:type="dxa"/>
            <w:tcBorders>
              <w:top w:val="nil"/>
              <w:left w:val="nil"/>
              <w:bottom w:val="nil"/>
              <w:right w:val="nil"/>
            </w:tcBorders>
          </w:tcPr>
          <w:p w:rsidR="000B2634" w:rsidRPr="00CD4A3F" w:rsidRDefault="000B2634" w:rsidP="00345D5C">
            <w:pPr>
              <w:spacing w:line="280" w:lineRule="exact"/>
              <w:ind w:left="1170"/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</w:pPr>
          </w:p>
        </w:tc>
      </w:tr>
      <w:tr w:rsidR="000B2634" w:rsidRPr="00495251" w:rsidTr="00345D5C">
        <w:tc>
          <w:tcPr>
            <w:tcW w:w="9034" w:type="dxa"/>
            <w:tcBorders>
              <w:top w:val="nil"/>
              <w:left w:val="nil"/>
              <w:bottom w:val="nil"/>
              <w:right w:val="nil"/>
            </w:tcBorders>
          </w:tcPr>
          <w:p w:rsidR="000B2634" w:rsidRPr="000B2634" w:rsidRDefault="000B2634" w:rsidP="000B2634">
            <w:pPr>
              <w:spacing w:line="260" w:lineRule="exact"/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</w:pPr>
          </w:p>
        </w:tc>
      </w:tr>
      <w:tr w:rsidR="000B2634" w:rsidRPr="00495251" w:rsidTr="00345D5C">
        <w:tc>
          <w:tcPr>
            <w:tcW w:w="9034" w:type="dxa"/>
            <w:tcBorders>
              <w:top w:val="nil"/>
              <w:left w:val="nil"/>
              <w:bottom w:val="nil"/>
              <w:right w:val="nil"/>
            </w:tcBorders>
          </w:tcPr>
          <w:p w:rsidR="000B2634" w:rsidRDefault="000B2634" w:rsidP="00345D5C">
            <w:pPr>
              <w:spacing w:line="260" w:lineRule="exact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</w:p>
        </w:tc>
      </w:tr>
      <w:tr w:rsidR="000B2634" w:rsidRPr="00495251" w:rsidTr="00345D5C">
        <w:tc>
          <w:tcPr>
            <w:tcW w:w="9034" w:type="dxa"/>
            <w:tcBorders>
              <w:top w:val="nil"/>
              <w:left w:val="nil"/>
              <w:bottom w:val="nil"/>
              <w:right w:val="nil"/>
            </w:tcBorders>
          </w:tcPr>
          <w:p w:rsidR="000B2634" w:rsidRPr="00C67867" w:rsidRDefault="000B2634" w:rsidP="00345D5C">
            <w:pPr>
              <w:spacing w:line="260" w:lineRule="exact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</w:p>
        </w:tc>
      </w:tr>
      <w:tr w:rsidR="000B2634" w:rsidRPr="00495251" w:rsidTr="00345D5C">
        <w:tc>
          <w:tcPr>
            <w:tcW w:w="9034" w:type="dxa"/>
            <w:tcBorders>
              <w:top w:val="nil"/>
              <w:left w:val="nil"/>
              <w:bottom w:val="nil"/>
              <w:right w:val="nil"/>
            </w:tcBorders>
          </w:tcPr>
          <w:p w:rsidR="000B2634" w:rsidRPr="00A706A6" w:rsidRDefault="000B2634" w:rsidP="000B2634">
            <w:pPr>
              <w:spacing w:line="260" w:lineRule="exact"/>
              <w:rPr>
                <w:rFonts w:ascii="Arial" w:eastAsia="Courier New" w:hAnsi="Arial" w:cs="Arial"/>
                <w:b/>
                <w:position w:val="2"/>
                <w:sz w:val="24"/>
                <w:szCs w:val="24"/>
                <w:lang w:val="es-CO"/>
              </w:rPr>
            </w:pPr>
          </w:p>
        </w:tc>
      </w:tr>
      <w:tr w:rsidR="000B2634" w:rsidRPr="00495251" w:rsidTr="00345D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34" w:type="dxa"/>
          </w:tcPr>
          <w:p w:rsidR="000B2634" w:rsidRPr="00A706A6" w:rsidRDefault="000B2634" w:rsidP="00345D5C">
            <w:pPr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</w:pPr>
          </w:p>
        </w:tc>
      </w:tr>
      <w:tr w:rsidR="000B2634" w:rsidRPr="00495251" w:rsidTr="00345D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34" w:type="dxa"/>
          </w:tcPr>
          <w:p w:rsidR="000B2634" w:rsidRPr="009848FB" w:rsidRDefault="000B2634" w:rsidP="00345D5C">
            <w:pPr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</w:p>
        </w:tc>
      </w:tr>
      <w:tr w:rsidR="000B2634" w:rsidRPr="00495251" w:rsidTr="00345D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34" w:type="dxa"/>
          </w:tcPr>
          <w:p w:rsidR="000B2634" w:rsidRPr="00CD4A3F" w:rsidRDefault="000B2634" w:rsidP="00345D5C">
            <w:pPr>
              <w:ind w:right="395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</w:p>
        </w:tc>
      </w:tr>
    </w:tbl>
    <w:p w:rsidR="000B2634" w:rsidRDefault="000B2634">
      <w:pPr>
        <w:spacing w:before="17" w:line="200" w:lineRule="exact"/>
        <w:rPr>
          <w:lang w:val="es-CO"/>
        </w:rPr>
      </w:pPr>
    </w:p>
    <w:p w:rsidR="000B2634" w:rsidRPr="00CD4A3F" w:rsidRDefault="000B2634">
      <w:pPr>
        <w:spacing w:before="17" w:line="200" w:lineRule="exact"/>
        <w:rPr>
          <w:lang w:val="es-CO"/>
        </w:rPr>
      </w:pPr>
    </w:p>
    <w:p w:rsidR="00343063" w:rsidRDefault="00343063">
      <w:pPr>
        <w:spacing w:before="29"/>
        <w:ind w:left="222"/>
        <w:rPr>
          <w:rFonts w:ascii="Arial" w:eastAsia="Arial" w:hAnsi="Arial" w:cs="Arial"/>
          <w:sz w:val="24"/>
          <w:szCs w:val="24"/>
          <w:lang w:val="es-CO"/>
        </w:rPr>
      </w:pPr>
    </w:p>
    <w:tbl>
      <w:tblPr>
        <w:tblStyle w:val="Tablaconcuadrcula"/>
        <w:tblW w:w="0" w:type="auto"/>
        <w:tblInd w:w="222" w:type="dxa"/>
        <w:tblLook w:val="04A0" w:firstRow="1" w:lastRow="0" w:firstColumn="1" w:lastColumn="0" w:noHBand="0" w:noVBand="1"/>
      </w:tblPr>
      <w:tblGrid>
        <w:gridCol w:w="9034"/>
      </w:tblGrid>
      <w:tr w:rsidR="009848FB" w:rsidTr="009848FB">
        <w:tc>
          <w:tcPr>
            <w:tcW w:w="9180" w:type="dxa"/>
          </w:tcPr>
          <w:p w:rsidR="009848FB" w:rsidRPr="009848FB" w:rsidRDefault="009848FB" w:rsidP="009848FB">
            <w:pPr>
              <w:spacing w:line="260" w:lineRule="exact"/>
              <w:rPr>
                <w:rFonts w:ascii="Arial" w:eastAsia="Arial" w:hAnsi="Arial" w:cs="Arial"/>
                <w:b/>
                <w:spacing w:val="1"/>
                <w:position w:val="2"/>
                <w:sz w:val="24"/>
                <w:szCs w:val="24"/>
                <w:lang w:val="es-CO"/>
              </w:rPr>
            </w:pPr>
            <w:r w:rsidRPr="009848FB">
              <w:rPr>
                <w:rFonts w:ascii="Arial" w:eastAsia="Arial" w:hAnsi="Arial" w:cs="Arial"/>
                <w:b/>
                <w:spacing w:val="1"/>
                <w:position w:val="2"/>
                <w:sz w:val="24"/>
                <w:szCs w:val="24"/>
                <w:lang w:val="es-CO"/>
              </w:rPr>
              <w:t>BIBLIOGRAFÍA BASICA</w:t>
            </w:r>
          </w:p>
          <w:p w:rsidR="009848FB" w:rsidRPr="009848FB" w:rsidRDefault="009848FB" w:rsidP="009848FB">
            <w:pPr>
              <w:spacing w:line="260" w:lineRule="exact"/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</w:pPr>
            <w:r w:rsidRPr="00495251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</w:rPr>
              <w:t xml:space="preserve">•   Bernd Bruegge, Allen h. Dutoit. </w:t>
            </w:r>
            <w:r w:rsidRPr="009848FB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“Ingeniería de Software Orientado a</w:t>
            </w:r>
          </w:p>
          <w:p w:rsidR="009848FB" w:rsidRPr="00EB01C4" w:rsidRDefault="009848FB" w:rsidP="009848FB">
            <w:pPr>
              <w:spacing w:line="260" w:lineRule="exact"/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</w:rPr>
            </w:pPr>
            <w:r w:rsidRPr="00495251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 xml:space="preserve">Objetos”. </w:t>
            </w:r>
            <w:r w:rsidRPr="00EB01C4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</w:rPr>
              <w:t>Prentice Hall. 2002</w:t>
            </w:r>
          </w:p>
          <w:p w:rsidR="009848FB" w:rsidRPr="00EB01C4" w:rsidRDefault="009848FB" w:rsidP="009848FB">
            <w:pPr>
              <w:spacing w:line="260" w:lineRule="exact"/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</w:rPr>
            </w:pPr>
            <w:r w:rsidRPr="00EB01C4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</w:rPr>
              <w:t>•   Martin Fowler con Kendall Scott, UML Gota a Gota.</w:t>
            </w:r>
          </w:p>
          <w:p w:rsidR="009848FB" w:rsidRPr="009848FB" w:rsidRDefault="009848FB" w:rsidP="009848FB">
            <w:pPr>
              <w:spacing w:line="260" w:lineRule="exact"/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</w:pPr>
            <w:r w:rsidRPr="009848FB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•   Pressman. R. "Ingeniería del Software un enfoque práctico” 7ª Edición.</w:t>
            </w:r>
          </w:p>
          <w:p w:rsidR="009848FB" w:rsidRPr="00EB01C4" w:rsidRDefault="009848FB" w:rsidP="009848FB">
            <w:pPr>
              <w:spacing w:line="260" w:lineRule="exact"/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</w:rPr>
            </w:pPr>
            <w:r w:rsidRPr="00EB01C4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</w:rPr>
              <w:t>McGraw Hill. 2010.</w:t>
            </w:r>
          </w:p>
          <w:p w:rsidR="009848FB" w:rsidRPr="009848FB" w:rsidRDefault="009848FB" w:rsidP="009848FB">
            <w:pPr>
              <w:spacing w:line="260" w:lineRule="exact"/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</w:pPr>
            <w:r w:rsidRPr="00EB01C4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</w:rPr>
              <w:t xml:space="preserve">•   Sahri Lawrence Pfleeger. </w:t>
            </w:r>
            <w:r w:rsidRPr="009848FB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2002. “Ingeniería de Software. Teoría y</w:t>
            </w:r>
          </w:p>
          <w:p w:rsidR="009848FB" w:rsidRPr="009848FB" w:rsidRDefault="009848FB" w:rsidP="009848FB">
            <w:pPr>
              <w:spacing w:line="260" w:lineRule="exact"/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</w:pPr>
            <w:r w:rsidRPr="009848FB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Práctica”. Prentice Hall.</w:t>
            </w:r>
          </w:p>
          <w:p w:rsidR="009848FB" w:rsidRPr="009848FB" w:rsidRDefault="009848FB" w:rsidP="009848FB">
            <w:pPr>
              <w:spacing w:line="260" w:lineRule="exact"/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</w:pPr>
            <w:r w:rsidRPr="009848FB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•   Sommerville, Ian. “Ingeniería de Software” Sexta edición. Addison</w:t>
            </w:r>
          </w:p>
          <w:p w:rsidR="009848FB" w:rsidRPr="009848FB" w:rsidRDefault="009848FB" w:rsidP="009848FB">
            <w:pPr>
              <w:spacing w:line="260" w:lineRule="exact"/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</w:pPr>
            <w:r w:rsidRPr="009848FB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Wesley. 2002.</w:t>
            </w:r>
          </w:p>
          <w:p w:rsidR="009848FB" w:rsidRPr="009848FB" w:rsidRDefault="009848FB" w:rsidP="009848FB">
            <w:pPr>
              <w:spacing w:line="260" w:lineRule="exact"/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</w:pPr>
            <w:r w:rsidRPr="009848FB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•   Weitzenfeld Alfredo. “Ingeniería de Software orientada a objetos con</w:t>
            </w:r>
          </w:p>
          <w:p w:rsidR="009848FB" w:rsidRDefault="009848FB" w:rsidP="009848FB">
            <w:pPr>
              <w:spacing w:before="29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9848FB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UML, Java e Internet” Thomson. 2004</w:t>
            </w:r>
          </w:p>
        </w:tc>
      </w:tr>
    </w:tbl>
    <w:p w:rsidR="009848FB" w:rsidRPr="00CD4A3F" w:rsidRDefault="009848FB">
      <w:pPr>
        <w:spacing w:before="29"/>
        <w:ind w:left="222"/>
        <w:rPr>
          <w:rFonts w:ascii="Arial" w:eastAsia="Arial" w:hAnsi="Arial" w:cs="Arial"/>
          <w:sz w:val="24"/>
          <w:szCs w:val="24"/>
          <w:lang w:val="es-CO"/>
        </w:rPr>
      </w:pPr>
    </w:p>
    <w:p w:rsidR="00343063" w:rsidRDefault="00343063">
      <w:pPr>
        <w:spacing w:before="2" w:line="100" w:lineRule="exact"/>
        <w:rPr>
          <w:sz w:val="10"/>
          <w:szCs w:val="10"/>
          <w:lang w:val="es-CO"/>
        </w:rPr>
      </w:pPr>
    </w:p>
    <w:p w:rsidR="00343063" w:rsidRDefault="00343063">
      <w:pPr>
        <w:spacing w:before="2" w:line="100" w:lineRule="exact"/>
        <w:rPr>
          <w:sz w:val="10"/>
          <w:szCs w:val="10"/>
          <w:lang w:val="es-CO"/>
        </w:rPr>
      </w:pPr>
    </w:p>
    <w:p w:rsidR="00343063" w:rsidRDefault="00343063">
      <w:pPr>
        <w:spacing w:before="2" w:line="100" w:lineRule="exact"/>
        <w:rPr>
          <w:sz w:val="10"/>
          <w:szCs w:val="10"/>
          <w:lang w:val="es-CO"/>
        </w:rPr>
      </w:pPr>
    </w:p>
    <w:p w:rsidR="00343063" w:rsidRDefault="00343063">
      <w:pPr>
        <w:spacing w:before="2" w:line="100" w:lineRule="exact"/>
        <w:rPr>
          <w:sz w:val="10"/>
          <w:szCs w:val="10"/>
          <w:lang w:val="es-CO"/>
        </w:rPr>
      </w:pPr>
    </w:p>
    <w:p w:rsidR="00343063" w:rsidRDefault="00343063">
      <w:pPr>
        <w:spacing w:before="2" w:line="100" w:lineRule="exact"/>
        <w:rPr>
          <w:sz w:val="10"/>
          <w:szCs w:val="10"/>
          <w:lang w:val="es-CO"/>
        </w:rPr>
      </w:pPr>
    </w:p>
    <w:p w:rsidR="00343063" w:rsidRDefault="00343063">
      <w:pPr>
        <w:spacing w:before="2" w:line="100" w:lineRule="exact"/>
        <w:rPr>
          <w:sz w:val="10"/>
          <w:szCs w:val="10"/>
          <w:lang w:val="es-CO"/>
        </w:rPr>
      </w:pPr>
    </w:p>
    <w:p w:rsidR="004645A1" w:rsidRDefault="004645A1" w:rsidP="00411138">
      <w:pPr>
        <w:spacing w:before="29"/>
        <w:rPr>
          <w:rFonts w:ascii="Arial" w:eastAsia="Arial" w:hAnsi="Arial" w:cs="Arial"/>
          <w:sz w:val="24"/>
          <w:szCs w:val="24"/>
        </w:rPr>
        <w:sectPr w:rsidR="004645A1">
          <w:headerReference w:type="default" r:id="rId9"/>
          <w:footerReference w:type="default" r:id="rId10"/>
          <w:pgSz w:w="12240" w:h="15840"/>
          <w:pgMar w:top="600" w:right="1720" w:bottom="280" w:left="1480" w:header="0" w:footer="1083" w:gutter="0"/>
          <w:cols w:space="720"/>
        </w:sectPr>
      </w:pPr>
    </w:p>
    <w:p w:rsidR="00411138" w:rsidRDefault="00411138">
      <w:pPr>
        <w:spacing w:before="29"/>
        <w:ind w:left="930"/>
        <w:rPr>
          <w:rFonts w:ascii="Arial" w:eastAsia="Arial" w:hAnsi="Arial" w:cs="Arial"/>
          <w:b/>
          <w:sz w:val="24"/>
          <w:szCs w:val="24"/>
        </w:rPr>
      </w:pPr>
    </w:p>
    <w:p w:rsidR="00411138" w:rsidRDefault="00411138">
      <w:pPr>
        <w:spacing w:before="29"/>
        <w:ind w:left="930"/>
        <w:rPr>
          <w:rFonts w:ascii="Arial" w:eastAsia="Arial" w:hAnsi="Arial" w:cs="Arial"/>
          <w:b/>
          <w:sz w:val="24"/>
          <w:szCs w:val="24"/>
        </w:rPr>
      </w:pPr>
    </w:p>
    <w:p w:rsidR="00411138" w:rsidRDefault="00411138">
      <w:pPr>
        <w:spacing w:before="29"/>
        <w:ind w:left="930"/>
        <w:rPr>
          <w:rFonts w:ascii="Arial" w:eastAsia="Arial" w:hAnsi="Arial" w:cs="Arial"/>
          <w:b/>
          <w:sz w:val="24"/>
          <w:szCs w:val="24"/>
        </w:rPr>
      </w:pPr>
    </w:p>
    <w:sectPr w:rsidR="00411138">
      <w:type w:val="continuous"/>
      <w:pgSz w:w="12240" w:h="15840"/>
      <w:pgMar w:top="600" w:right="1720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F14" w:rsidRDefault="00B96F14">
      <w:r>
        <w:separator/>
      </w:r>
    </w:p>
  </w:endnote>
  <w:endnote w:type="continuationSeparator" w:id="0">
    <w:p w:rsidR="00B96F14" w:rsidRDefault="00B96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Segoe UI Symbo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924" w:rsidRDefault="009D6924">
    <w:pPr>
      <w:spacing w:line="20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F14" w:rsidRDefault="00B96F14">
      <w:r>
        <w:separator/>
      </w:r>
    </w:p>
  </w:footnote>
  <w:footnote w:type="continuationSeparator" w:id="0">
    <w:p w:rsidR="00B96F14" w:rsidRDefault="00B96F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924" w:rsidRDefault="009D6924">
    <w:pPr>
      <w:pStyle w:val="Encabezado"/>
    </w:pPr>
  </w:p>
  <w:tbl>
    <w:tblPr>
      <w:tblW w:w="0" w:type="auto"/>
      <w:tblInd w:w="10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88"/>
      <w:gridCol w:w="4321"/>
      <w:gridCol w:w="2237"/>
    </w:tblGrid>
    <w:tr w:rsidR="009D6924" w:rsidTr="007023C1">
      <w:trPr>
        <w:trHeight w:hRule="exact" w:val="540"/>
      </w:trPr>
      <w:tc>
        <w:tcPr>
          <w:tcW w:w="2088" w:type="dxa"/>
          <w:vMerge w:val="restart"/>
          <w:tcBorders>
            <w:top w:val="single" w:sz="5" w:space="0" w:color="000000"/>
            <w:left w:val="single" w:sz="5" w:space="0" w:color="000000"/>
            <w:right w:val="single" w:sz="5" w:space="0" w:color="000000"/>
          </w:tcBorders>
        </w:tcPr>
        <w:p w:rsidR="009D6924" w:rsidRDefault="009D6924" w:rsidP="00411138">
          <w:pPr>
            <w:spacing w:before="65"/>
            <w:ind w:left="469"/>
          </w:pPr>
          <w:r>
            <w:rPr>
              <w:noProof/>
              <w:lang w:val="es-CO" w:eastAsia="es-CO"/>
            </w:rPr>
            <w:drawing>
              <wp:inline distT="0" distB="0" distL="0" distR="0" wp14:anchorId="6EB02DBF" wp14:editId="77D7E8A0">
                <wp:extent cx="553085" cy="446405"/>
                <wp:effectExtent l="0" t="0" r="0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3085" cy="446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1" w:type="dxa"/>
          <w:vMerge w:val="restart"/>
          <w:tcBorders>
            <w:top w:val="single" w:sz="5" w:space="0" w:color="000000"/>
            <w:left w:val="single" w:sz="5" w:space="0" w:color="000000"/>
            <w:right w:val="single" w:sz="5" w:space="0" w:color="000000"/>
          </w:tcBorders>
        </w:tcPr>
        <w:p w:rsidR="009D6924" w:rsidRPr="00CD4A3F" w:rsidRDefault="009D6924" w:rsidP="00411138">
          <w:pPr>
            <w:spacing w:line="260" w:lineRule="exact"/>
            <w:ind w:left="725" w:right="721"/>
            <w:jc w:val="center"/>
            <w:rPr>
              <w:rFonts w:ascii="Arial" w:eastAsia="Arial" w:hAnsi="Arial" w:cs="Arial"/>
              <w:sz w:val="24"/>
              <w:szCs w:val="24"/>
              <w:lang w:val="es-CO"/>
            </w:rPr>
          </w:pP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P</w:t>
          </w:r>
          <w:r w:rsidRPr="00CD4A3F">
            <w:rPr>
              <w:rFonts w:ascii="Arial" w:eastAsia="Arial" w:hAnsi="Arial" w:cs="Arial"/>
              <w:b/>
              <w:spacing w:val="2"/>
              <w:sz w:val="24"/>
              <w:szCs w:val="24"/>
              <w:lang w:val="es-CO"/>
            </w:rPr>
            <w:t>L</w:t>
          </w:r>
          <w:r w:rsidRPr="00CD4A3F">
            <w:rPr>
              <w:rFonts w:ascii="Arial" w:eastAsia="Arial" w:hAnsi="Arial" w:cs="Arial"/>
              <w:b/>
              <w:spacing w:val="-5"/>
              <w:sz w:val="24"/>
              <w:szCs w:val="24"/>
              <w:lang w:val="es-CO"/>
            </w:rPr>
            <w:t>A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NTIL</w:t>
          </w:r>
          <w:r w:rsidRPr="00CD4A3F">
            <w:rPr>
              <w:rFonts w:ascii="Arial" w:eastAsia="Arial" w:hAnsi="Arial" w:cs="Arial"/>
              <w:b/>
              <w:spacing w:val="4"/>
              <w:sz w:val="24"/>
              <w:szCs w:val="24"/>
              <w:lang w:val="es-CO"/>
            </w:rPr>
            <w:t>L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A</w:t>
          </w:r>
          <w:r w:rsidRPr="00CD4A3F">
            <w:rPr>
              <w:rFonts w:ascii="Arial" w:eastAsia="Arial" w:hAnsi="Arial" w:cs="Arial"/>
              <w:b/>
              <w:spacing w:val="-2"/>
              <w:sz w:val="24"/>
              <w:szCs w:val="24"/>
              <w:lang w:val="es-CO"/>
            </w:rPr>
            <w:t xml:space="preserve"> 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DE</w:t>
          </w:r>
          <w:r w:rsidRPr="00CD4A3F">
            <w:rPr>
              <w:rFonts w:ascii="Arial" w:eastAsia="Arial" w:hAnsi="Arial" w:cs="Arial"/>
              <w:b/>
              <w:spacing w:val="1"/>
              <w:sz w:val="24"/>
              <w:szCs w:val="24"/>
              <w:lang w:val="es-CO"/>
            </w:rPr>
            <w:t xml:space="preserve"> </w:t>
          </w:r>
          <w:r w:rsidRPr="00CD4A3F">
            <w:rPr>
              <w:rFonts w:ascii="Arial" w:eastAsia="Arial" w:hAnsi="Arial" w:cs="Arial"/>
              <w:b/>
              <w:spacing w:val="2"/>
              <w:sz w:val="24"/>
              <w:szCs w:val="24"/>
              <w:lang w:val="es-CO"/>
            </w:rPr>
            <w:t>L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A</w:t>
          </w:r>
          <w:r w:rsidRPr="00CD4A3F">
            <w:rPr>
              <w:rFonts w:ascii="Arial" w:eastAsia="Arial" w:hAnsi="Arial" w:cs="Arial"/>
              <w:b/>
              <w:spacing w:val="-5"/>
              <w:sz w:val="24"/>
              <w:szCs w:val="24"/>
              <w:lang w:val="es-CO"/>
            </w:rPr>
            <w:t xml:space="preserve"> </w:t>
          </w:r>
          <w:r w:rsidRPr="00CD4A3F">
            <w:rPr>
              <w:rFonts w:ascii="Arial" w:eastAsia="Arial" w:hAnsi="Arial" w:cs="Arial"/>
              <w:b/>
              <w:spacing w:val="3"/>
              <w:sz w:val="24"/>
              <w:szCs w:val="24"/>
              <w:lang w:val="es-CO"/>
            </w:rPr>
            <w:t>G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U</w:t>
          </w:r>
          <w:r w:rsidRPr="00CD4A3F">
            <w:rPr>
              <w:rFonts w:ascii="Arial" w:eastAsia="Arial" w:hAnsi="Arial" w:cs="Arial"/>
              <w:b/>
              <w:spacing w:val="2"/>
              <w:sz w:val="24"/>
              <w:szCs w:val="24"/>
              <w:lang w:val="es-CO"/>
            </w:rPr>
            <w:t>I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A</w:t>
          </w:r>
        </w:p>
        <w:p w:rsidR="009D6924" w:rsidRPr="00CD4A3F" w:rsidRDefault="009D6924" w:rsidP="00411138">
          <w:pPr>
            <w:ind w:left="230" w:right="230"/>
            <w:jc w:val="center"/>
            <w:rPr>
              <w:rFonts w:ascii="Arial" w:eastAsia="Arial" w:hAnsi="Arial" w:cs="Arial"/>
              <w:sz w:val="24"/>
              <w:szCs w:val="24"/>
              <w:lang w:val="es-CO"/>
            </w:rPr>
          </w:pP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DI</w:t>
          </w:r>
          <w:r w:rsidRPr="00CD4A3F">
            <w:rPr>
              <w:rFonts w:ascii="Arial" w:eastAsia="Arial" w:hAnsi="Arial" w:cs="Arial"/>
              <w:b/>
              <w:spacing w:val="2"/>
              <w:sz w:val="24"/>
              <w:szCs w:val="24"/>
              <w:lang w:val="es-CO"/>
            </w:rPr>
            <w:t>D</w:t>
          </w:r>
          <w:r w:rsidRPr="00CD4A3F">
            <w:rPr>
              <w:rFonts w:ascii="Arial" w:eastAsia="Arial" w:hAnsi="Arial" w:cs="Arial"/>
              <w:b/>
              <w:spacing w:val="-5"/>
              <w:sz w:val="24"/>
              <w:szCs w:val="24"/>
              <w:lang w:val="es-CO"/>
            </w:rPr>
            <w:t>A</w:t>
          </w:r>
          <w:r w:rsidRPr="00CD4A3F">
            <w:rPr>
              <w:rFonts w:ascii="Arial" w:eastAsia="Arial" w:hAnsi="Arial" w:cs="Arial"/>
              <w:b/>
              <w:spacing w:val="2"/>
              <w:sz w:val="24"/>
              <w:szCs w:val="24"/>
              <w:lang w:val="es-CO"/>
            </w:rPr>
            <w:t>C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TI</w:t>
          </w:r>
          <w:r w:rsidRPr="00CD4A3F">
            <w:rPr>
              <w:rFonts w:ascii="Arial" w:eastAsia="Arial" w:hAnsi="Arial" w:cs="Arial"/>
              <w:b/>
              <w:spacing w:val="4"/>
              <w:sz w:val="24"/>
              <w:szCs w:val="24"/>
              <w:lang w:val="es-CO"/>
            </w:rPr>
            <w:t>C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A</w:t>
          </w:r>
          <w:r w:rsidRPr="00CD4A3F">
            <w:rPr>
              <w:rFonts w:ascii="Arial" w:eastAsia="Arial" w:hAnsi="Arial" w:cs="Arial"/>
              <w:b/>
              <w:spacing w:val="-5"/>
              <w:sz w:val="24"/>
              <w:szCs w:val="24"/>
              <w:lang w:val="es-CO"/>
            </w:rPr>
            <w:t xml:space="preserve"> 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DE</w:t>
          </w:r>
          <w:r w:rsidRPr="00CD4A3F">
            <w:rPr>
              <w:rFonts w:ascii="Arial" w:eastAsia="Arial" w:hAnsi="Arial" w:cs="Arial"/>
              <w:b/>
              <w:spacing w:val="1"/>
              <w:sz w:val="24"/>
              <w:szCs w:val="24"/>
              <w:lang w:val="es-CO"/>
            </w:rPr>
            <w:t xml:space="preserve"> </w:t>
          </w:r>
          <w:r w:rsidRPr="00CD4A3F">
            <w:rPr>
              <w:rFonts w:ascii="Arial" w:eastAsia="Arial" w:hAnsi="Arial" w:cs="Arial"/>
              <w:b/>
              <w:spacing w:val="4"/>
              <w:sz w:val="24"/>
              <w:szCs w:val="24"/>
              <w:lang w:val="es-CO"/>
            </w:rPr>
            <w:t>L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 xml:space="preserve">A </w:t>
          </w:r>
          <w:r w:rsidRPr="00CD4A3F">
            <w:rPr>
              <w:rFonts w:ascii="Arial" w:eastAsia="Arial" w:hAnsi="Arial" w:cs="Arial"/>
              <w:b/>
              <w:spacing w:val="-3"/>
              <w:sz w:val="24"/>
              <w:szCs w:val="24"/>
              <w:lang w:val="es-CO"/>
            </w:rPr>
            <w:t>A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SI</w:t>
          </w:r>
          <w:r w:rsidRPr="00CD4A3F">
            <w:rPr>
              <w:rFonts w:ascii="Arial" w:eastAsia="Arial" w:hAnsi="Arial" w:cs="Arial"/>
              <w:b/>
              <w:spacing w:val="1"/>
              <w:sz w:val="24"/>
              <w:szCs w:val="24"/>
              <w:lang w:val="es-CO"/>
            </w:rPr>
            <w:t>G</w:t>
          </w:r>
          <w:r w:rsidRPr="00CD4A3F">
            <w:rPr>
              <w:rFonts w:ascii="Arial" w:eastAsia="Arial" w:hAnsi="Arial" w:cs="Arial"/>
              <w:b/>
              <w:spacing w:val="2"/>
              <w:sz w:val="24"/>
              <w:szCs w:val="24"/>
              <w:lang w:val="es-CO"/>
            </w:rPr>
            <w:t>N</w:t>
          </w:r>
          <w:r w:rsidRPr="00CD4A3F">
            <w:rPr>
              <w:rFonts w:ascii="Arial" w:eastAsia="Arial" w:hAnsi="Arial" w:cs="Arial"/>
              <w:b/>
              <w:spacing w:val="-5"/>
              <w:sz w:val="24"/>
              <w:szCs w:val="24"/>
              <w:lang w:val="es-CO"/>
            </w:rPr>
            <w:t>A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TU</w:t>
          </w:r>
          <w:r w:rsidRPr="00CD4A3F">
            <w:rPr>
              <w:rFonts w:ascii="Arial" w:eastAsia="Arial" w:hAnsi="Arial" w:cs="Arial"/>
              <w:b/>
              <w:spacing w:val="3"/>
              <w:sz w:val="24"/>
              <w:szCs w:val="24"/>
              <w:lang w:val="es-CO"/>
            </w:rPr>
            <w:t>R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A</w:t>
          </w:r>
        </w:p>
      </w:tc>
      <w:tc>
        <w:tcPr>
          <w:tcW w:w="2237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:rsidR="009D6924" w:rsidRDefault="009D6924" w:rsidP="00411138">
          <w:pPr>
            <w:spacing w:line="260" w:lineRule="exact"/>
            <w:ind w:left="102"/>
            <w:rPr>
              <w:rFonts w:ascii="Arial" w:eastAsia="Arial" w:hAnsi="Arial" w:cs="Arial"/>
              <w:sz w:val="24"/>
              <w:szCs w:val="24"/>
            </w:rPr>
          </w:pPr>
          <w:r>
            <w:rPr>
              <w:rFonts w:ascii="Arial" w:eastAsia="Arial" w:hAnsi="Arial" w:cs="Arial"/>
              <w:sz w:val="24"/>
              <w:szCs w:val="24"/>
            </w:rPr>
            <w:t>Có</w:t>
          </w:r>
          <w:r>
            <w:rPr>
              <w:rFonts w:ascii="Arial" w:eastAsia="Arial" w:hAnsi="Arial" w:cs="Arial"/>
              <w:spacing w:val="1"/>
              <w:sz w:val="24"/>
              <w:szCs w:val="24"/>
            </w:rPr>
            <w:t>d</w:t>
          </w:r>
          <w:r>
            <w:rPr>
              <w:rFonts w:ascii="Arial" w:eastAsia="Arial" w:hAnsi="Arial" w:cs="Arial"/>
              <w:sz w:val="24"/>
              <w:szCs w:val="24"/>
            </w:rPr>
            <w:t>i</w:t>
          </w:r>
          <w:r>
            <w:rPr>
              <w:rFonts w:ascii="Arial" w:eastAsia="Arial" w:hAnsi="Arial" w:cs="Arial"/>
              <w:spacing w:val="-2"/>
              <w:sz w:val="24"/>
              <w:szCs w:val="24"/>
            </w:rPr>
            <w:t>g</w:t>
          </w:r>
          <w:r>
            <w:rPr>
              <w:rFonts w:ascii="Arial" w:eastAsia="Arial" w:hAnsi="Arial" w:cs="Arial"/>
              <w:spacing w:val="1"/>
              <w:sz w:val="24"/>
              <w:szCs w:val="24"/>
            </w:rPr>
            <w:t>o</w:t>
          </w:r>
          <w:r>
            <w:rPr>
              <w:rFonts w:ascii="Arial" w:eastAsia="Arial" w:hAnsi="Arial" w:cs="Arial"/>
              <w:sz w:val="24"/>
              <w:szCs w:val="24"/>
            </w:rPr>
            <w:t>:</w:t>
          </w:r>
          <w:r>
            <w:rPr>
              <w:rFonts w:ascii="Arial" w:eastAsia="Arial" w:hAnsi="Arial" w:cs="Arial"/>
              <w:spacing w:val="1"/>
              <w:sz w:val="24"/>
              <w:szCs w:val="24"/>
            </w:rPr>
            <w:t xml:space="preserve"> </w:t>
          </w:r>
          <w:r>
            <w:rPr>
              <w:rFonts w:ascii="Arial" w:eastAsia="Arial" w:hAnsi="Arial" w:cs="Arial"/>
              <w:sz w:val="24"/>
              <w:szCs w:val="24"/>
            </w:rPr>
            <w:t>FD71</w:t>
          </w:r>
        </w:p>
      </w:tc>
    </w:tr>
    <w:tr w:rsidR="009D6924" w:rsidTr="007023C1">
      <w:trPr>
        <w:trHeight w:hRule="exact" w:val="286"/>
      </w:trPr>
      <w:tc>
        <w:tcPr>
          <w:tcW w:w="2088" w:type="dxa"/>
          <w:vMerge/>
          <w:tcBorders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:rsidR="009D6924" w:rsidRDefault="009D6924" w:rsidP="00411138"/>
      </w:tc>
      <w:tc>
        <w:tcPr>
          <w:tcW w:w="4321" w:type="dxa"/>
          <w:vMerge/>
          <w:tcBorders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:rsidR="009D6924" w:rsidRDefault="009D6924" w:rsidP="00411138"/>
      </w:tc>
      <w:tc>
        <w:tcPr>
          <w:tcW w:w="2237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:rsidR="009D6924" w:rsidRDefault="009D6924" w:rsidP="00411138">
          <w:pPr>
            <w:spacing w:line="260" w:lineRule="exact"/>
            <w:ind w:left="102"/>
            <w:rPr>
              <w:rFonts w:ascii="Arial" w:eastAsia="Arial" w:hAnsi="Arial" w:cs="Arial"/>
              <w:sz w:val="24"/>
              <w:szCs w:val="24"/>
            </w:rPr>
          </w:pPr>
          <w:proofErr w:type="spellStart"/>
          <w:r>
            <w:rPr>
              <w:rFonts w:ascii="Arial" w:eastAsia="Arial" w:hAnsi="Arial" w:cs="Arial"/>
              <w:sz w:val="24"/>
              <w:szCs w:val="24"/>
            </w:rPr>
            <w:t>V</w:t>
          </w:r>
          <w:r>
            <w:rPr>
              <w:rFonts w:ascii="Arial" w:eastAsia="Arial" w:hAnsi="Arial" w:cs="Arial"/>
              <w:spacing w:val="1"/>
              <w:sz w:val="24"/>
              <w:szCs w:val="24"/>
            </w:rPr>
            <w:t>e</w:t>
          </w:r>
          <w:r>
            <w:rPr>
              <w:rFonts w:ascii="Arial" w:eastAsia="Arial" w:hAnsi="Arial" w:cs="Arial"/>
              <w:sz w:val="24"/>
              <w:szCs w:val="24"/>
            </w:rPr>
            <w:t>rs</w:t>
          </w:r>
          <w:r>
            <w:rPr>
              <w:rFonts w:ascii="Arial" w:eastAsia="Arial" w:hAnsi="Arial" w:cs="Arial"/>
              <w:spacing w:val="-1"/>
              <w:sz w:val="24"/>
              <w:szCs w:val="24"/>
            </w:rPr>
            <w:t>i</w:t>
          </w:r>
          <w:r>
            <w:rPr>
              <w:rFonts w:ascii="Arial" w:eastAsia="Arial" w:hAnsi="Arial" w:cs="Arial"/>
              <w:spacing w:val="1"/>
              <w:sz w:val="24"/>
              <w:szCs w:val="24"/>
            </w:rPr>
            <w:t>ón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>:</w:t>
          </w:r>
          <w:r>
            <w:rPr>
              <w:rFonts w:ascii="Arial" w:eastAsia="Arial" w:hAnsi="Arial" w:cs="Arial"/>
              <w:spacing w:val="-1"/>
              <w:sz w:val="24"/>
              <w:szCs w:val="24"/>
            </w:rPr>
            <w:t xml:space="preserve"> </w:t>
          </w:r>
          <w:r>
            <w:rPr>
              <w:rFonts w:ascii="Arial" w:eastAsia="Arial" w:hAnsi="Arial" w:cs="Arial"/>
              <w:spacing w:val="1"/>
              <w:sz w:val="24"/>
              <w:szCs w:val="24"/>
            </w:rPr>
            <w:t>0</w:t>
          </w:r>
          <w:r>
            <w:rPr>
              <w:rFonts w:ascii="Arial" w:eastAsia="Arial" w:hAnsi="Arial" w:cs="Arial"/>
              <w:sz w:val="24"/>
              <w:szCs w:val="24"/>
            </w:rPr>
            <w:t>2</w:t>
          </w:r>
        </w:p>
      </w:tc>
    </w:tr>
  </w:tbl>
  <w:p w:rsidR="009D6924" w:rsidRDefault="009D6924">
    <w:pPr>
      <w:pStyle w:val="Encabezado"/>
    </w:pPr>
  </w:p>
  <w:p w:rsidR="009D6924" w:rsidRDefault="009D692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.8pt;height:.8pt" o:bullet="t">
        <v:imagedata r:id="rId1" o:title=""/>
      </v:shape>
    </w:pict>
  </w:numPicBullet>
  <w:abstractNum w:abstractNumId="0">
    <w:nsid w:val="075D244D"/>
    <w:multiLevelType w:val="multilevel"/>
    <w:tmpl w:val="C6EA9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1A09AA"/>
    <w:multiLevelType w:val="hybridMultilevel"/>
    <w:tmpl w:val="00ECDEA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540170"/>
    <w:multiLevelType w:val="hybridMultilevel"/>
    <w:tmpl w:val="D560443A"/>
    <w:lvl w:ilvl="0" w:tplc="24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50C83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E084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FEDA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3C4C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78A7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1A00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9A95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7DC67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259658E"/>
    <w:multiLevelType w:val="hybridMultilevel"/>
    <w:tmpl w:val="75C80A24"/>
    <w:lvl w:ilvl="0" w:tplc="AC221C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D743CA"/>
    <w:multiLevelType w:val="hybridMultilevel"/>
    <w:tmpl w:val="63C2A7B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84D59E4"/>
    <w:multiLevelType w:val="multilevel"/>
    <w:tmpl w:val="9CF04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217810"/>
    <w:multiLevelType w:val="hybridMultilevel"/>
    <w:tmpl w:val="8C2614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322AD7"/>
    <w:multiLevelType w:val="multilevel"/>
    <w:tmpl w:val="623C2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5C75BB"/>
    <w:multiLevelType w:val="hybridMultilevel"/>
    <w:tmpl w:val="C67E6D1C"/>
    <w:lvl w:ilvl="0" w:tplc="AC221C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C46441"/>
    <w:multiLevelType w:val="hybridMultilevel"/>
    <w:tmpl w:val="D7AC766E"/>
    <w:lvl w:ilvl="0" w:tplc="AC221C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D5501D"/>
    <w:multiLevelType w:val="hybridMultilevel"/>
    <w:tmpl w:val="561AA01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2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6A84F08"/>
    <w:multiLevelType w:val="multilevel"/>
    <w:tmpl w:val="69C08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9074E3"/>
    <w:multiLevelType w:val="multilevel"/>
    <w:tmpl w:val="10C2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0F4590"/>
    <w:multiLevelType w:val="multilevel"/>
    <w:tmpl w:val="C1289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D7E04A8"/>
    <w:multiLevelType w:val="multilevel"/>
    <w:tmpl w:val="B1104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811272F"/>
    <w:multiLevelType w:val="hybridMultilevel"/>
    <w:tmpl w:val="D730DBD6"/>
    <w:lvl w:ilvl="0" w:tplc="AC221C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820BDD"/>
    <w:multiLevelType w:val="hybridMultilevel"/>
    <w:tmpl w:val="D0E8D54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8BD61A4"/>
    <w:multiLevelType w:val="multilevel"/>
    <w:tmpl w:val="1F5EB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B740436"/>
    <w:multiLevelType w:val="multilevel"/>
    <w:tmpl w:val="62C20D7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>
    <w:nsid w:val="6C5A790E"/>
    <w:multiLevelType w:val="multilevel"/>
    <w:tmpl w:val="A54E3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E521B17"/>
    <w:multiLevelType w:val="hybridMultilevel"/>
    <w:tmpl w:val="FD24F992"/>
    <w:lvl w:ilvl="0" w:tplc="1F3473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06C0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B82F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F9C69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5033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6800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09EC5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C684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482FF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>
    <w:nsid w:val="6F560307"/>
    <w:multiLevelType w:val="multilevel"/>
    <w:tmpl w:val="9DAC7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3BC3D3B"/>
    <w:multiLevelType w:val="multilevel"/>
    <w:tmpl w:val="79D20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427E05"/>
    <w:multiLevelType w:val="multilevel"/>
    <w:tmpl w:val="9702B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F3571CD"/>
    <w:multiLevelType w:val="multilevel"/>
    <w:tmpl w:val="40B6D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20"/>
  </w:num>
  <w:num w:numId="3">
    <w:abstractNumId w:val="2"/>
  </w:num>
  <w:num w:numId="4">
    <w:abstractNumId w:val="4"/>
  </w:num>
  <w:num w:numId="5">
    <w:abstractNumId w:val="16"/>
  </w:num>
  <w:num w:numId="6">
    <w:abstractNumId w:val="8"/>
  </w:num>
  <w:num w:numId="7">
    <w:abstractNumId w:val="15"/>
  </w:num>
  <w:num w:numId="8">
    <w:abstractNumId w:val="6"/>
  </w:num>
  <w:num w:numId="9">
    <w:abstractNumId w:val="9"/>
  </w:num>
  <w:num w:numId="10">
    <w:abstractNumId w:val="3"/>
  </w:num>
  <w:num w:numId="11">
    <w:abstractNumId w:val="1"/>
  </w:num>
  <w:num w:numId="12">
    <w:abstractNumId w:val="10"/>
  </w:num>
  <w:num w:numId="13">
    <w:abstractNumId w:val="5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4">
    <w:abstractNumId w:val="22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15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">
    <w:abstractNumId w:val="23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17">
    <w:abstractNumId w:val="23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  <w:lvlOverride w:ilvl="4">
      <w:lvl w:ilvl="4">
        <w:numFmt w:val="bullet"/>
        <w:lvlText w:val=""/>
        <w:lvlJc w:val="left"/>
        <w:pPr>
          <w:tabs>
            <w:tab w:val="num" w:pos="3600"/>
          </w:tabs>
          <w:ind w:left="3600" w:hanging="360"/>
        </w:pPr>
        <w:rPr>
          <w:rFonts w:ascii="Symbol" w:hAnsi="Symbol" w:hint="default"/>
          <w:sz w:val="20"/>
        </w:rPr>
      </w:lvl>
    </w:lvlOverride>
  </w:num>
  <w:num w:numId="18">
    <w:abstractNumId w:val="13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19">
    <w:abstractNumId w:val="11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20">
    <w:abstractNumId w:val="14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21">
    <w:abstractNumId w:val="0"/>
  </w:num>
  <w:num w:numId="22">
    <w:abstractNumId w:val="7"/>
  </w:num>
  <w:num w:numId="23">
    <w:abstractNumId w:val="21"/>
  </w:num>
  <w:num w:numId="24">
    <w:abstractNumId w:val="12"/>
  </w:num>
  <w:num w:numId="25">
    <w:abstractNumId w:val="24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5A1"/>
    <w:rsid w:val="000159C9"/>
    <w:rsid w:val="00025A9B"/>
    <w:rsid w:val="000B2634"/>
    <w:rsid w:val="000F49BF"/>
    <w:rsid w:val="000F4AA7"/>
    <w:rsid w:val="00177617"/>
    <w:rsid w:val="0023753A"/>
    <w:rsid w:val="00242EC1"/>
    <w:rsid w:val="00281807"/>
    <w:rsid w:val="002A233D"/>
    <w:rsid w:val="002A3D81"/>
    <w:rsid w:val="002A44B7"/>
    <w:rsid w:val="00343063"/>
    <w:rsid w:val="00350AEA"/>
    <w:rsid w:val="00350E5E"/>
    <w:rsid w:val="003B0982"/>
    <w:rsid w:val="003E2187"/>
    <w:rsid w:val="00404CC6"/>
    <w:rsid w:val="00411138"/>
    <w:rsid w:val="004645A1"/>
    <w:rsid w:val="004876A9"/>
    <w:rsid w:val="00495251"/>
    <w:rsid w:val="0049526C"/>
    <w:rsid w:val="00497FD1"/>
    <w:rsid w:val="004D6A2F"/>
    <w:rsid w:val="0057515D"/>
    <w:rsid w:val="005753F7"/>
    <w:rsid w:val="005963F2"/>
    <w:rsid w:val="005B6DCE"/>
    <w:rsid w:val="005E23D8"/>
    <w:rsid w:val="00623D49"/>
    <w:rsid w:val="00627223"/>
    <w:rsid w:val="00641AEE"/>
    <w:rsid w:val="0065246A"/>
    <w:rsid w:val="006A530E"/>
    <w:rsid w:val="006D41D4"/>
    <w:rsid w:val="006F1BE0"/>
    <w:rsid w:val="006F3C23"/>
    <w:rsid w:val="007023C1"/>
    <w:rsid w:val="00727560"/>
    <w:rsid w:val="007314C4"/>
    <w:rsid w:val="00756441"/>
    <w:rsid w:val="00762F3C"/>
    <w:rsid w:val="007705BB"/>
    <w:rsid w:val="007D5067"/>
    <w:rsid w:val="008232C9"/>
    <w:rsid w:val="00826BA3"/>
    <w:rsid w:val="00881220"/>
    <w:rsid w:val="008C55EE"/>
    <w:rsid w:val="009546B5"/>
    <w:rsid w:val="00964A02"/>
    <w:rsid w:val="009674CB"/>
    <w:rsid w:val="0097162E"/>
    <w:rsid w:val="009848FB"/>
    <w:rsid w:val="009940A5"/>
    <w:rsid w:val="009B5CC7"/>
    <w:rsid w:val="009C6B23"/>
    <w:rsid w:val="009D216A"/>
    <w:rsid w:val="009D6924"/>
    <w:rsid w:val="00A30341"/>
    <w:rsid w:val="00A31565"/>
    <w:rsid w:val="00A43CE3"/>
    <w:rsid w:val="00A55049"/>
    <w:rsid w:val="00A5749D"/>
    <w:rsid w:val="00A91F6D"/>
    <w:rsid w:val="00AA0009"/>
    <w:rsid w:val="00AB0CEF"/>
    <w:rsid w:val="00AB43DC"/>
    <w:rsid w:val="00AD5BC5"/>
    <w:rsid w:val="00AD7E9E"/>
    <w:rsid w:val="00B634D1"/>
    <w:rsid w:val="00B65EB4"/>
    <w:rsid w:val="00B96F14"/>
    <w:rsid w:val="00BA4217"/>
    <w:rsid w:val="00BC056D"/>
    <w:rsid w:val="00BE42FE"/>
    <w:rsid w:val="00C07FAF"/>
    <w:rsid w:val="00C547F9"/>
    <w:rsid w:val="00C67867"/>
    <w:rsid w:val="00C70984"/>
    <w:rsid w:val="00C73002"/>
    <w:rsid w:val="00C804DF"/>
    <w:rsid w:val="00CD4A3F"/>
    <w:rsid w:val="00D52B6E"/>
    <w:rsid w:val="00D5548B"/>
    <w:rsid w:val="00DE1896"/>
    <w:rsid w:val="00EB01C4"/>
    <w:rsid w:val="00EB5AA8"/>
    <w:rsid w:val="00EB775D"/>
    <w:rsid w:val="00EC7FEA"/>
    <w:rsid w:val="00ED66EE"/>
    <w:rsid w:val="00F5263F"/>
    <w:rsid w:val="00F94D5D"/>
    <w:rsid w:val="00F9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C991A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3B098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B0982"/>
  </w:style>
  <w:style w:type="paragraph" w:styleId="Piedepgina">
    <w:name w:val="footer"/>
    <w:basedOn w:val="Normal"/>
    <w:link w:val="PiedepginaCar"/>
    <w:uiPriority w:val="99"/>
    <w:unhideWhenUsed/>
    <w:rsid w:val="003B098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B0982"/>
  </w:style>
  <w:style w:type="paragraph" w:styleId="Prrafodelista">
    <w:name w:val="List Paragraph"/>
    <w:basedOn w:val="Normal"/>
    <w:uiPriority w:val="34"/>
    <w:qFormat/>
    <w:rsid w:val="00ED66E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D4A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4A3F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A30341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A303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visitado">
    <w:name w:val="FollowedHyperlink"/>
    <w:basedOn w:val="Fuentedeprrafopredeter"/>
    <w:uiPriority w:val="99"/>
    <w:semiHidden/>
    <w:unhideWhenUsed/>
    <w:rsid w:val="00C7300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95251"/>
    <w:pPr>
      <w:spacing w:before="100" w:beforeAutospacing="1" w:after="100" w:afterAutospacing="1"/>
    </w:pPr>
    <w:rPr>
      <w:sz w:val="24"/>
      <w:szCs w:val="24"/>
      <w:lang w:val="es-CO" w:eastAsia="es-C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3B098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B0982"/>
  </w:style>
  <w:style w:type="paragraph" w:styleId="Piedepgina">
    <w:name w:val="footer"/>
    <w:basedOn w:val="Normal"/>
    <w:link w:val="PiedepginaCar"/>
    <w:uiPriority w:val="99"/>
    <w:unhideWhenUsed/>
    <w:rsid w:val="003B098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B0982"/>
  </w:style>
  <w:style w:type="paragraph" w:styleId="Prrafodelista">
    <w:name w:val="List Paragraph"/>
    <w:basedOn w:val="Normal"/>
    <w:uiPriority w:val="34"/>
    <w:qFormat/>
    <w:rsid w:val="00ED66E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D4A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4A3F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A30341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A303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visitado">
    <w:name w:val="FollowedHyperlink"/>
    <w:basedOn w:val="Fuentedeprrafopredeter"/>
    <w:uiPriority w:val="99"/>
    <w:semiHidden/>
    <w:unhideWhenUsed/>
    <w:rsid w:val="00C7300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95251"/>
    <w:pPr>
      <w:spacing w:before="100" w:beforeAutospacing="1" w:after="100" w:afterAutospacing="1"/>
    </w:pPr>
    <w:rPr>
      <w:sz w:val="24"/>
      <w:szCs w:val="24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2051">
          <w:marLeft w:val="-1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8E47F-5B85-4E25-9B42-6C6FF2AAC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1048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.</dc:creator>
  <cp:lastModifiedBy>YOLANDA VILLA</cp:lastModifiedBy>
  <cp:revision>5</cp:revision>
  <cp:lastPrinted>2016-02-08T21:58:00Z</cp:lastPrinted>
  <dcterms:created xsi:type="dcterms:W3CDTF">2017-02-16T16:51:00Z</dcterms:created>
  <dcterms:modified xsi:type="dcterms:W3CDTF">2017-02-16T17:39:00Z</dcterms:modified>
</cp:coreProperties>
</file>